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33A" w:rsidRDefault="00CC133A" w:rsidP="00CC133A">
      <w:pPr>
        <w:tabs>
          <w:tab w:val="left" w:pos="2410"/>
          <w:tab w:val="left" w:pos="3243"/>
          <w:tab w:val="center" w:pos="4819"/>
          <w:tab w:val="left" w:pos="9720"/>
        </w:tabs>
        <w:snapToGrid w:val="0"/>
        <w:spacing w:after="0"/>
        <w:rPr>
          <w:rFonts w:ascii="Times New Roman" w:eastAsia="Calibri" w:hAnsi="Times New Roman" w:cs="Times New Roman"/>
          <w:bCs/>
          <w:sz w:val="38"/>
        </w:rPr>
      </w:pPr>
      <w:r>
        <w:rPr>
          <w:rFonts w:ascii="Times New Roman" w:eastAsia="Calibri" w:hAnsi="Times New Roman" w:cs="Times New Roman"/>
          <w:bCs/>
          <w:sz w:val="38"/>
        </w:rPr>
        <w:tab/>
      </w:r>
      <w:r>
        <w:rPr>
          <w:rFonts w:ascii="Times New Roman" w:eastAsia="Calibri" w:hAnsi="Times New Roman" w:cs="Times New Roman"/>
          <w:bCs/>
          <w:sz w:val="38"/>
        </w:rPr>
        <w:tab/>
      </w:r>
    </w:p>
    <w:p w:rsidR="007C192F" w:rsidRPr="007C192F" w:rsidRDefault="00CC133A" w:rsidP="00CC133A">
      <w:pPr>
        <w:tabs>
          <w:tab w:val="left" w:pos="2410"/>
          <w:tab w:val="left" w:pos="3243"/>
          <w:tab w:val="center" w:pos="4819"/>
          <w:tab w:val="left" w:pos="9720"/>
        </w:tabs>
        <w:snapToGrid w:val="0"/>
        <w:spacing w:after="0"/>
        <w:rPr>
          <w:rFonts w:ascii="Times New Roman" w:eastAsia="Calibri" w:hAnsi="Times New Roman" w:cs="Times New Roman"/>
          <w:bCs/>
          <w:sz w:val="38"/>
        </w:rPr>
      </w:pPr>
      <w:r>
        <w:rPr>
          <w:rFonts w:ascii="Times New Roman" w:eastAsia="Calibri" w:hAnsi="Times New Roman" w:cs="Times New Roman"/>
          <w:bCs/>
          <w:sz w:val="38"/>
        </w:rPr>
        <w:tab/>
      </w:r>
      <w:r w:rsidR="002B778D">
        <w:rPr>
          <w:rFonts w:ascii="Calibri" w:eastAsia="Calibri" w:hAnsi="Calibri" w:cs="Times New Roma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2.7pt;margin-top:-27.45pt;width:54.75pt;height:60pt;z-index:251658240;mso-position-horizontal-relative:text;mso-position-vertical-relative:text" filled="t">
            <v:fill color2="black"/>
            <v:imagedata r:id="rId9" o:title=""/>
          </v:shape>
          <o:OLEObject Type="Embed" ProgID="Word.Picture.8" ShapeID="_x0000_s1026" DrawAspect="Content" ObjectID="_1791015969" r:id="rId10"/>
        </w:pict>
      </w:r>
    </w:p>
    <w:p w:rsidR="007C192F" w:rsidRPr="007C192F" w:rsidRDefault="007C192F" w:rsidP="007C192F">
      <w:pPr>
        <w:tabs>
          <w:tab w:val="left" w:pos="2410"/>
          <w:tab w:val="left" w:pos="9720"/>
        </w:tabs>
        <w:snapToGrid w:val="0"/>
        <w:spacing w:after="0"/>
        <w:jc w:val="center"/>
        <w:rPr>
          <w:rFonts w:ascii="Times New Roman" w:eastAsia="Calibri" w:hAnsi="Times New Roman" w:cs="Times New Roman"/>
          <w:bCs/>
          <w:sz w:val="18"/>
        </w:rPr>
      </w:pPr>
    </w:p>
    <w:p w:rsidR="007C192F" w:rsidRPr="007C192F" w:rsidRDefault="007C192F" w:rsidP="007C192F">
      <w:pPr>
        <w:keepNext/>
        <w:widowControl w:val="0"/>
        <w:numPr>
          <w:ilvl w:val="3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100" w:lineRule="atLeast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7C192F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 ГОРОДА  ПОКАЧИ</w:t>
      </w:r>
    </w:p>
    <w:p w:rsidR="007C192F" w:rsidRPr="007C192F" w:rsidRDefault="007C192F" w:rsidP="007C192F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100" w:lineRule="atLeast"/>
        <w:jc w:val="both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7C192F" w:rsidRPr="007C192F" w:rsidRDefault="007C192F" w:rsidP="007C192F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100" w:lineRule="atLeast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7C192F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7C192F" w:rsidRPr="007C192F" w:rsidRDefault="007C192F" w:rsidP="007C192F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100" w:lineRule="atLeast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7C192F" w:rsidRPr="007C192F" w:rsidRDefault="007C192F" w:rsidP="007C192F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10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7C192F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ПОСТАНОВЛЕНИЕ</w:t>
      </w:r>
    </w:p>
    <w:p w:rsidR="007C192F" w:rsidRPr="007C192F" w:rsidRDefault="007C192F" w:rsidP="007C192F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100" w:lineRule="atLeast"/>
        <w:jc w:val="center"/>
        <w:outlineLvl w:val="2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7C192F" w:rsidRPr="007C192F" w:rsidRDefault="007C192F" w:rsidP="007C192F">
      <w:pPr>
        <w:spacing w:after="0" w:line="100" w:lineRule="atLeast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:rsidR="007C192F" w:rsidRPr="00BD01E0" w:rsidRDefault="003B0F13" w:rsidP="007C192F">
      <w:pPr>
        <w:spacing w:after="0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от 12.10.2018</w:t>
      </w:r>
      <w:r w:rsidR="007C192F" w:rsidRPr="00BD01E0">
        <w:rPr>
          <w:rFonts w:ascii="Times New Roman" w:eastAsia="Calibri" w:hAnsi="Times New Roman" w:cs="Times New Roman"/>
          <w:b/>
          <w:sz w:val="26"/>
          <w:szCs w:val="26"/>
        </w:rPr>
        <w:t xml:space="preserve">                                                                           </w:t>
      </w:r>
      <w:r w:rsidR="00BD01E0" w:rsidRPr="00BD01E0">
        <w:rPr>
          <w:rFonts w:ascii="Times New Roman" w:eastAsia="Calibri" w:hAnsi="Times New Roman" w:cs="Times New Roman"/>
          <w:b/>
          <w:sz w:val="26"/>
          <w:szCs w:val="26"/>
        </w:rPr>
        <w:t xml:space="preserve">           </w:t>
      </w:r>
      <w:r w:rsidR="00BD01E0">
        <w:rPr>
          <w:rFonts w:ascii="Times New Roman" w:eastAsia="Calibri" w:hAnsi="Times New Roman" w:cs="Times New Roman"/>
          <w:b/>
          <w:sz w:val="26"/>
          <w:szCs w:val="26"/>
        </w:rPr>
        <w:t xml:space="preserve">    </w:t>
      </w:r>
      <w:r>
        <w:rPr>
          <w:rFonts w:ascii="Times New Roman" w:eastAsia="Calibri" w:hAnsi="Times New Roman" w:cs="Times New Roman"/>
          <w:b/>
          <w:sz w:val="26"/>
          <w:szCs w:val="26"/>
        </w:rPr>
        <w:t xml:space="preserve">             № 1015</w:t>
      </w:r>
    </w:p>
    <w:p w:rsidR="007C192F" w:rsidRPr="007C192F" w:rsidRDefault="007C192F" w:rsidP="007C192F">
      <w:pPr>
        <w:widowControl w:val="0"/>
        <w:tabs>
          <w:tab w:val="left" w:pos="3828"/>
        </w:tabs>
        <w:autoSpaceDE w:val="0"/>
        <w:spacing w:after="0" w:line="240" w:lineRule="auto"/>
        <w:ind w:right="5527"/>
        <w:jc w:val="both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</w:p>
    <w:p w:rsidR="003B0F13" w:rsidRPr="003B0F13" w:rsidRDefault="003B0F13" w:rsidP="003B0F13">
      <w:pPr>
        <w:widowControl w:val="0"/>
        <w:tabs>
          <w:tab w:val="left" w:pos="4111"/>
          <w:tab w:val="left" w:pos="5387"/>
          <w:tab w:val="left" w:pos="6521"/>
        </w:tabs>
        <w:autoSpaceDE w:val="0"/>
        <w:spacing w:after="0" w:line="240" w:lineRule="auto"/>
        <w:ind w:right="5669"/>
        <w:jc w:val="both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 w:rsidRPr="003B0F13"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>Об утверждении муниципальной программы «Поддержка и развитие малого и среднего предпринимательства, агропромышленного комплекса на территории города Покачи»</w:t>
      </w:r>
    </w:p>
    <w:p w:rsidR="007C192F" w:rsidRDefault="007C192F" w:rsidP="007C192F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7"/>
          <w:szCs w:val="27"/>
        </w:rPr>
      </w:pPr>
    </w:p>
    <w:p w:rsidR="00205F34" w:rsidRDefault="00205F34" w:rsidP="007C192F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7"/>
          <w:szCs w:val="27"/>
        </w:rPr>
      </w:pPr>
    </w:p>
    <w:p w:rsidR="00BD01E0" w:rsidRPr="00BD01E0" w:rsidRDefault="00BD01E0" w:rsidP="00BD01E0">
      <w:pPr>
        <w:widowControl w:val="0"/>
        <w:autoSpaceDE w:val="0"/>
        <w:spacing w:after="0" w:line="240" w:lineRule="auto"/>
        <w:jc w:val="center"/>
        <w:rPr>
          <w:rFonts w:ascii="Times New Roman" w:eastAsia="Arial" w:hAnsi="Times New Roman" w:cs="Times New Roman"/>
          <w:bCs/>
          <w:spacing w:val="-6"/>
          <w:kern w:val="2"/>
          <w:sz w:val="24"/>
          <w:szCs w:val="24"/>
        </w:rPr>
      </w:pPr>
      <w:r w:rsidRPr="00BD01E0">
        <w:rPr>
          <w:rFonts w:ascii="Times New Roman" w:eastAsia="Arial" w:hAnsi="Times New Roman" w:cs="Times New Roman"/>
          <w:bCs/>
          <w:spacing w:val="-6"/>
          <w:kern w:val="2"/>
          <w:sz w:val="24"/>
          <w:szCs w:val="24"/>
        </w:rPr>
        <w:t>Список изменяющих документов</w:t>
      </w:r>
    </w:p>
    <w:p w:rsidR="00961B97" w:rsidRPr="00961B97" w:rsidRDefault="00BD01E0" w:rsidP="00961B97">
      <w:pPr>
        <w:autoSpaceDE w:val="0"/>
        <w:autoSpaceDN w:val="0"/>
        <w:adjustRightInd w:val="0"/>
        <w:spacing w:after="0" w:line="240" w:lineRule="auto"/>
        <w:ind w:left="30" w:right="30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  <w:proofErr w:type="gramStart"/>
      <w:r w:rsidRPr="00BD01E0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(в ред. постановления Администрации города Покачи от 18.06.2019 № 566 (ред.07.08.2019, от 28.10.2019 № 943, от 29.10.2019 № 956, от 30.10.2019 № 975, от 26.03.2020 № 267, от 09.04.2020 № 304, от 21.09.2020 № 763, от 23.10.2020 № 859, от 24.02.2021 № 167, от 19.03.2021 № 242, от 23.03.2021 № 257, от 28.06.2021 № 525, от 12.07.2021 № 603, от 21.10.2021 № 953, от 12.04.2022 № 390, от 12.04.2022 № 391</w:t>
      </w:r>
      <w:r w:rsidR="003B0F13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, от 18.08.2022 №880, от</w:t>
      </w:r>
      <w:proofErr w:type="gramEnd"/>
      <w:r w:rsidR="003B0F13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 xml:space="preserve"> </w:t>
      </w:r>
      <w:proofErr w:type="gramStart"/>
      <w:r w:rsidR="003B0F13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25.10.2022 №1093</w:t>
      </w:r>
      <w:r w:rsidR="00961B97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 xml:space="preserve">, </w:t>
      </w:r>
      <w:r w:rsidR="00020D35" w:rsidRPr="00961B9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от 14.02.2023 </w:t>
      </w:r>
      <w:r w:rsidR="00020D35">
        <w:rPr>
          <w:rFonts w:ascii="Times New Roman" w:eastAsia="Calibri" w:hAnsi="Times New Roman" w:cs="Times New Roman"/>
          <w:color w:val="000000"/>
          <w:sz w:val="20"/>
          <w:szCs w:val="20"/>
        </w:rPr>
        <w:t>№</w:t>
      </w:r>
      <w:r w:rsidR="00020D35" w:rsidRPr="00961B9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135</w:t>
      </w:r>
      <w:r w:rsidR="00020D35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, </w:t>
      </w:r>
      <w:r w:rsidR="00961B97">
        <w:rPr>
          <w:rFonts w:ascii="Times New Roman" w:eastAsia="Calibri" w:hAnsi="Times New Roman" w:cs="Times New Roman"/>
          <w:color w:val="000000"/>
          <w:sz w:val="20"/>
          <w:szCs w:val="20"/>
        </w:rPr>
        <w:t>от 14.03.2023 №</w:t>
      </w:r>
      <w:r w:rsidR="00961B97" w:rsidRPr="00961B9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205,</w:t>
      </w:r>
      <w:r w:rsidR="00020D35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от 04.08.2023 № 643</w:t>
      </w:r>
      <w:r w:rsidR="00D76F5C">
        <w:rPr>
          <w:rFonts w:ascii="Times New Roman" w:eastAsia="Calibri" w:hAnsi="Times New Roman" w:cs="Times New Roman"/>
          <w:color w:val="000000"/>
          <w:sz w:val="20"/>
          <w:szCs w:val="20"/>
        </w:rPr>
        <w:t>, от 31.10.2023 №874, 26.02.2024 №151,</w:t>
      </w:r>
      <w:r w:rsidR="004106E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от 05.03.2024 №</w:t>
      </w:r>
      <w:r w:rsidR="00D76F5C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</w:t>
      </w:r>
      <w:r w:rsidR="004106E3">
        <w:rPr>
          <w:rFonts w:ascii="Times New Roman" w:eastAsia="Calibri" w:hAnsi="Times New Roman" w:cs="Times New Roman"/>
          <w:color w:val="000000"/>
          <w:sz w:val="20"/>
          <w:szCs w:val="20"/>
        </w:rPr>
        <w:t>179</w:t>
      </w:r>
      <w:r w:rsidR="00822C7E">
        <w:rPr>
          <w:rFonts w:ascii="Times New Roman" w:eastAsia="Calibri" w:hAnsi="Times New Roman" w:cs="Times New Roman"/>
          <w:color w:val="000000"/>
          <w:sz w:val="20"/>
          <w:szCs w:val="20"/>
        </w:rPr>
        <w:t>, от 06.03.2024 №181</w:t>
      </w:r>
      <w:r w:rsidR="00FF0C8C">
        <w:rPr>
          <w:rFonts w:ascii="Times New Roman" w:eastAsia="Calibri" w:hAnsi="Times New Roman" w:cs="Times New Roman"/>
          <w:color w:val="000000"/>
          <w:sz w:val="20"/>
          <w:szCs w:val="20"/>
        </w:rPr>
        <w:t>, от 16.07.2024 №706</w:t>
      </w:r>
      <w:r w:rsidR="00133A9B">
        <w:rPr>
          <w:rFonts w:ascii="Times New Roman" w:eastAsia="Calibri" w:hAnsi="Times New Roman" w:cs="Times New Roman"/>
          <w:color w:val="000000"/>
          <w:sz w:val="20"/>
          <w:szCs w:val="20"/>
        </w:rPr>
        <w:t>, от 14.10.2024 №934</w:t>
      </w:r>
      <w:r w:rsidR="00020D35">
        <w:rPr>
          <w:rFonts w:ascii="Times New Roman" w:eastAsia="Calibri" w:hAnsi="Times New Roman" w:cs="Times New Roman"/>
          <w:color w:val="000000"/>
          <w:sz w:val="20"/>
          <w:szCs w:val="20"/>
        </w:rPr>
        <w:t>)</w:t>
      </w:r>
      <w:proofErr w:type="gramEnd"/>
    </w:p>
    <w:p w:rsidR="007C192F" w:rsidRDefault="007C192F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05F34" w:rsidRPr="003B0F13" w:rsidRDefault="00205F34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</w:t>
      </w:r>
      <w:hyperlink r:id="rId11" w:tooltip="Федеральный закон от 06.10.2003 N 131-ФЗ (ред. от 14.07.2022) &quot;Об общих принципах организации местного самоуправления в Российской Федерации&quot; {КонсультантПлюс}">
        <w:r w:rsidRPr="003B0F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пунктом 33 части 1 статьи 16</w:t>
        </w:r>
      </w:hyperlink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Феде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рального закона </w:t>
      </w:r>
      <w:proofErr w:type="gramStart"/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от</w:t>
      </w:r>
      <w:proofErr w:type="gramEnd"/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06.10.2003 №131-ФЗ «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Об общих принципах организации местного самоуправления в Российской Федерации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hyperlink r:id="rId12" w:tooltip="Постановление Правительства ХМАО - Югры от 05.08.2021 N 289-п &quot;О порядке разработки и реализации государственных программ Ханты-Мансийского автономного округа - Югры&quot; {КонсультантПлюс}">
        <w:r w:rsidRPr="003B0F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постановлением</w:t>
        </w:r>
      </w:hyperlink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Правительства Ханты-Мансийского автономно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го округа - Югры от 05.08.2021 № 289-п «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порядке разработки и реализации государственных программ Ханты-Мансийского автономного округа 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Югры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hyperlink r:id="rId13" w:tooltip="&quot;Устав города Покачи&quot; (принят решением Думы города Покачи от 20.07.2005 N 44) (ред. от 02.06.2022) (Зарегистрировано в ГУ Минюста РФ по Уральскому федеральному округу 17.11.2005 N RU863070002005011) {КонсультантПлюс}">
        <w:r w:rsidRPr="003B0F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пунктом 33 части 1 статьи 6</w:t>
        </w:r>
      </w:hyperlink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hyperlink r:id="rId14" w:tooltip="&quot;Устав города Покачи&quot; (принят решением Думы города Покачи от 20.07.2005 N 44) (ред. от 02.06.2022) (Зарегистрировано в ГУ Минюста РФ по Уральскому федеральному округу 17.11.2005 N RU863070002005011) {КонсультантПлюс}">
        <w:r w:rsidRPr="003B0F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пунктом 21 части 5 статьи 29</w:t>
        </w:r>
      </w:hyperlink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Устава города Покачи,</w:t>
      </w:r>
      <w:proofErr w:type="gramEnd"/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hyperlink r:id="rId15" w:tooltip="Постановление Администрации города Покачи от 14.02.2019 N 152 &quot;Об утверждении Положения о содействии развитию малого и среднего предпринимательства на территории города Покачи&quot; {КонсультантПлюс}">
        <w:r w:rsidRPr="003B0F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постановлением</w:t>
        </w:r>
      </w:hyperlink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ии города Покачи от 14.02.2019 № 152 «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Об утверждении Положения о содействии развитию малого и среднего предпринимательства на территории города Покачи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, распоряжением администрац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ии города Покачи от 20.09.2018 № 176-р «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О разработке муниципальных программ в городе Покачи на 2019 - 2030 годы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(в ред. постановлений Администрации города Покачи от 18.06.2019 </w:t>
      </w:r>
      <w:hyperlink r:id="rId16" w:tooltip="Постановление Администрации города Покачи от 18.06.2019 N 566 (ред. от 07.08.2019) &quot;О внесении изменений в муниципальную программу &quot;Поддержка и развитие малого и среднего предпринимательства, агропромышленного комплекса на территории города Покачи на 2019 - 20">
        <w:r w:rsidR="00926E2D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№</w:t>
        </w:r>
        <w:r w:rsidRPr="003B0F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 xml:space="preserve"> 566</w:t>
        </w:r>
      </w:hyperlink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от 18.08.2022 </w:t>
      </w:r>
      <w:hyperlink r:id="rId17" w:tooltip="Постановление Администрации города Покачи от 18.08.2022 N 880 &quot;О внесении изменений в постановление администрации города Покачи от 12.10.2018 N 1015 &quot;Об утверждении муниципальной программы &quot;Поддержка и развитие малого и среднего предпринимательства, агропромыш">
        <w:r w:rsidR="00926E2D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№</w:t>
        </w:r>
        <w:r w:rsidRPr="003B0F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 xml:space="preserve"> 880</w:t>
        </w:r>
      </w:hyperlink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Утвердить муниципальную </w:t>
      </w:r>
      <w:hyperlink w:anchor="P44" w:tooltip="МУНИЦИПАЛЬНАЯ ПРОГРАММА">
        <w:r w:rsidRPr="003B0F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программу</w:t>
        </w:r>
      </w:hyperlink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(в ред. </w:t>
      </w:r>
      <w:hyperlink r:id="rId18" w:tooltip="Постановление Администрации города Покачи от 30.10.2019 N 975 &quot;О внесении изменений в муниципальную программу &quot;Поддержка и развитие малого и среднего предпринимательства, агропромышленного комплекса на территории города Покачи на 2019 - 2030 годы&quot;, утвержденну">
        <w:r w:rsidRPr="003B0F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постановления</w:t>
        </w:r>
      </w:hyperlink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ии города Покачи от 30.10.2019 №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975)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2. Настоящее постановление вступает в силу с 01.01.2019.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3. Опубликовать на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стоящее постановление в газете «</w:t>
      </w:r>
      <w:proofErr w:type="spellStart"/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Покачевский</w:t>
      </w:r>
      <w:proofErr w:type="spellEnd"/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вестник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4. </w:t>
      </w:r>
      <w:proofErr w:type="gramStart"/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выполнением постановления возложить на первого заместителя главы города Покачи </w:t>
      </w:r>
      <w:proofErr w:type="spellStart"/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Ходулапову</w:t>
      </w:r>
      <w:proofErr w:type="spellEnd"/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А.Е.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(в ред. </w:t>
      </w:r>
      <w:hyperlink r:id="rId19" w:tooltip="Постановление Администрации города Покачи от 18.08.2022 N 880 &quot;О внесении изменений в постановление администрации города Покачи от 12.10.2018 N 1015 &quot;Об утверждении муниципальной программы &quot;Поддержка и развитие малого и среднего предпринимательства, агропромыш">
        <w:r w:rsidRPr="003B0F1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постановления</w:t>
        </w:r>
      </w:hyperlink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</w:t>
      </w:r>
      <w:r w:rsidR="00926E2D">
        <w:rPr>
          <w:rFonts w:ascii="Times New Roman" w:eastAsia="Times New Roman" w:hAnsi="Times New Roman" w:cs="Times New Roman"/>
          <w:sz w:val="26"/>
          <w:szCs w:val="26"/>
          <w:lang w:eastAsia="ru-RU"/>
        </w:rPr>
        <w:t>ии города Покачи от 18.08.2022 №</w:t>
      </w: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880)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Исполняющий</w:t>
      </w:r>
      <w:proofErr w:type="gramEnd"/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обязанности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города Покачи,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первый заместитель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города Покачи</w:t>
      </w:r>
    </w:p>
    <w:p w:rsidR="003B0F13" w:rsidRPr="003B0F13" w:rsidRDefault="003B0F13" w:rsidP="003B0F13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B0F13">
        <w:rPr>
          <w:rFonts w:ascii="Times New Roman" w:eastAsia="Times New Roman" w:hAnsi="Times New Roman" w:cs="Times New Roman"/>
          <w:sz w:val="26"/>
          <w:szCs w:val="26"/>
          <w:lang w:eastAsia="ru-RU"/>
        </w:rPr>
        <w:t>В.Г.КАЗАНЦЕВА</w:t>
      </w: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205F34" w:rsidRDefault="00205F34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205F34" w:rsidRDefault="00205F34">
      <w:pPr>
        <w:rPr>
          <w:rFonts w:ascii="Times New Roman" w:eastAsia="Times New Roman" w:hAnsi="Times New Roman" w:cs="Calibri"/>
          <w:lang w:eastAsia="ru-RU"/>
        </w:rPr>
      </w:pPr>
      <w:r>
        <w:rPr>
          <w:rFonts w:ascii="Times New Roman" w:hAnsi="Times New Roman"/>
        </w:rPr>
        <w:br w:type="page"/>
      </w:r>
    </w:p>
    <w:p w:rsidR="00205F34" w:rsidRPr="00A33B89" w:rsidRDefault="00205F34" w:rsidP="00205F34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  <w:r w:rsidRPr="00A33B89">
        <w:rPr>
          <w:rFonts w:ascii="Times New Roman" w:hAnsi="Times New Roman"/>
        </w:rPr>
        <w:lastRenderedPageBreak/>
        <w:t>Приложение</w:t>
      </w:r>
    </w:p>
    <w:p w:rsidR="00205F34" w:rsidRPr="00A33B89" w:rsidRDefault="00205F34" w:rsidP="00205F34">
      <w:pPr>
        <w:widowControl w:val="0"/>
        <w:tabs>
          <w:tab w:val="center" w:pos="5173"/>
          <w:tab w:val="right" w:pos="9638"/>
        </w:tabs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 w:cs="Calibri"/>
          <w:lang w:eastAsia="ru-RU"/>
        </w:rPr>
      </w:pPr>
      <w:r>
        <w:rPr>
          <w:rFonts w:ascii="Times New Roman" w:eastAsia="Times New Roman" w:hAnsi="Times New Roman" w:cs="Calibri"/>
          <w:lang w:eastAsia="ru-RU"/>
        </w:rPr>
        <w:tab/>
      </w:r>
      <w:r>
        <w:rPr>
          <w:rFonts w:ascii="Times New Roman" w:eastAsia="Times New Roman" w:hAnsi="Times New Roman" w:cs="Calibri"/>
          <w:lang w:eastAsia="ru-RU"/>
        </w:rPr>
        <w:tab/>
      </w:r>
      <w:r w:rsidRPr="00A33B89">
        <w:rPr>
          <w:rFonts w:ascii="Times New Roman" w:eastAsia="Times New Roman" w:hAnsi="Times New Roman" w:cs="Calibri"/>
          <w:lang w:eastAsia="ru-RU"/>
        </w:rPr>
        <w:t>к постановлению</w:t>
      </w:r>
    </w:p>
    <w:p w:rsidR="00205F34" w:rsidRPr="00A33B8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Calibri"/>
          <w:lang w:eastAsia="ru-RU"/>
        </w:rPr>
      </w:pPr>
      <w:r w:rsidRPr="00A33B89">
        <w:rPr>
          <w:rFonts w:ascii="Times New Roman" w:eastAsia="Times New Roman" w:hAnsi="Times New Roman" w:cs="Calibri"/>
          <w:lang w:eastAsia="ru-RU"/>
        </w:rPr>
        <w:t>администрации города Покачи</w:t>
      </w:r>
    </w:p>
    <w:p w:rsidR="00205F34" w:rsidRPr="00A33B8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Calibri"/>
          <w:lang w:eastAsia="ru-RU"/>
        </w:rPr>
      </w:pPr>
      <w:r w:rsidRPr="00A33B89">
        <w:rPr>
          <w:rFonts w:ascii="Times New Roman" w:eastAsia="Times New Roman" w:hAnsi="Times New Roman" w:cs="Calibri"/>
          <w:lang w:eastAsia="ru-RU"/>
        </w:rPr>
        <w:t>от ________________№ ____</w:t>
      </w:r>
    </w:p>
    <w:p w:rsidR="00205F34" w:rsidRPr="00A33B89" w:rsidRDefault="00205F34" w:rsidP="00205F34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 w:cs="Calibri"/>
          <w:lang w:eastAsia="ru-RU"/>
        </w:rPr>
      </w:pPr>
    </w:p>
    <w:p w:rsidR="00205F34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center"/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</w:pPr>
      <w:r w:rsidRPr="00021B14"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  <w:t>М</w:t>
      </w:r>
      <w:r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  <w:t>униципальная программа</w:t>
      </w:r>
    </w:p>
    <w:p w:rsidR="00205F34" w:rsidRDefault="00205F34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</w:pPr>
      <w:r w:rsidRPr="00021B14"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  <w:t>«П</w:t>
      </w:r>
      <w:r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  <w:t>оддержка и развитие малого и среднего предпринимательства, агропромышленного комплекса на территории города Покачи</w:t>
      </w:r>
      <w:r w:rsidRPr="00021B14"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  <w:t>»</w:t>
      </w:r>
    </w:p>
    <w:p w:rsidR="00961B97" w:rsidRPr="00392583" w:rsidRDefault="00961B97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Calibri"/>
          <w:b/>
          <w:bCs/>
          <w:sz w:val="26"/>
          <w:szCs w:val="26"/>
          <w:lang w:eastAsia="ru-RU"/>
        </w:rPr>
      </w:pPr>
    </w:p>
    <w:p w:rsidR="00961B97" w:rsidRPr="00BD01E0" w:rsidRDefault="00961B97" w:rsidP="00961B97">
      <w:pPr>
        <w:widowControl w:val="0"/>
        <w:autoSpaceDE w:val="0"/>
        <w:spacing w:after="0" w:line="240" w:lineRule="auto"/>
        <w:jc w:val="center"/>
        <w:rPr>
          <w:rFonts w:ascii="Times New Roman" w:eastAsia="Arial" w:hAnsi="Times New Roman" w:cs="Times New Roman"/>
          <w:bCs/>
          <w:spacing w:val="-6"/>
          <w:kern w:val="2"/>
          <w:sz w:val="24"/>
          <w:szCs w:val="24"/>
        </w:rPr>
      </w:pPr>
      <w:r w:rsidRPr="00BD01E0">
        <w:rPr>
          <w:rFonts w:ascii="Times New Roman" w:eastAsia="Arial" w:hAnsi="Times New Roman" w:cs="Times New Roman"/>
          <w:bCs/>
          <w:spacing w:val="-6"/>
          <w:kern w:val="2"/>
          <w:sz w:val="24"/>
          <w:szCs w:val="24"/>
        </w:rPr>
        <w:t>Список изменяющих документов</w:t>
      </w:r>
    </w:p>
    <w:p w:rsidR="00205F34" w:rsidRPr="00961B97" w:rsidRDefault="00926E2D" w:rsidP="00961B97">
      <w:pPr>
        <w:autoSpaceDE w:val="0"/>
        <w:autoSpaceDN w:val="0"/>
        <w:adjustRightInd w:val="0"/>
        <w:spacing w:after="0" w:line="240" w:lineRule="auto"/>
        <w:ind w:left="30" w:right="30"/>
        <w:jc w:val="center"/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</w:pPr>
      <w:r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 xml:space="preserve"> (в ред. постановлени</w:t>
      </w:r>
      <w:r w:rsidR="00133A9B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й</w:t>
      </w:r>
      <w:r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 xml:space="preserve"> а</w:t>
      </w:r>
      <w:r w:rsidR="00961B97" w:rsidRPr="00961B97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дминистрац</w:t>
      </w:r>
      <w:r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ии города Покачи от 14.03.2023 №</w:t>
      </w:r>
      <w:r w:rsidR="00961B97" w:rsidRPr="00961B97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 xml:space="preserve"> 205</w:t>
      </w:r>
      <w:r w:rsidR="00133A9B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, 14.10.2024 №934</w:t>
      </w:r>
      <w:r w:rsidR="00961B97" w:rsidRPr="00961B97">
        <w:rPr>
          <w:rFonts w:ascii="Times New Roman" w:eastAsia="Calibri" w:hAnsi="Times New Roman" w:cs="Times New Roman"/>
          <w:color w:val="000000"/>
          <w:sz w:val="20"/>
          <w:szCs w:val="20"/>
          <w:highlight w:val="white"/>
        </w:rPr>
        <w:t>)</w:t>
      </w:r>
    </w:p>
    <w:p w:rsidR="00205F34" w:rsidRPr="007C192F" w:rsidRDefault="00205F34" w:rsidP="00205F34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 w:cs="Calibri"/>
          <w:iCs/>
          <w:sz w:val="24"/>
          <w:szCs w:val="24"/>
          <w:lang w:eastAsia="ru-RU"/>
        </w:rPr>
      </w:pPr>
    </w:p>
    <w:p w:rsidR="00205F34" w:rsidRPr="007C192F" w:rsidRDefault="00205F34" w:rsidP="00205F34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 w:cs="Calibri"/>
          <w:b/>
          <w:bCs/>
          <w:sz w:val="24"/>
          <w:szCs w:val="24"/>
          <w:lang w:eastAsia="ru-RU"/>
        </w:rPr>
      </w:pPr>
      <w:r w:rsidRPr="00021B14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Статья 1</w:t>
      </w:r>
      <w:r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.</w:t>
      </w:r>
      <w:r w:rsidRPr="007C192F">
        <w:rPr>
          <w:rFonts w:ascii="Times New Roman" w:eastAsia="Times New Roman" w:hAnsi="Times New Roman" w:cs="Calibri"/>
          <w:b/>
          <w:bCs/>
          <w:sz w:val="24"/>
          <w:szCs w:val="24"/>
          <w:lang w:eastAsia="ru-RU"/>
        </w:rPr>
        <w:t xml:space="preserve"> Общие положения</w:t>
      </w:r>
    </w:p>
    <w:p w:rsidR="00205F34" w:rsidRPr="007C192F" w:rsidRDefault="00205F34" w:rsidP="00205F34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 w:cs="Calibri"/>
          <w:sz w:val="24"/>
          <w:szCs w:val="24"/>
          <w:lang w:eastAsia="ru-RU"/>
        </w:rPr>
      </w:pP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proofErr w:type="gram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Муниципальная программа «Поддержка и развитие малого и среднего предпринимательства, агропромышленного комплекса на территории города Покачи» (далее - муниципальная программа) разработана в целях реализации основных положений </w:t>
      </w:r>
      <w:hyperlink r:id="rId20" w:history="1">
        <w:r w:rsidRPr="00977C99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Указа</w:t>
        </w:r>
      </w:hyperlink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Президента Российской Федерации от 07.05.2018 № 204 «О национальных целях и стратегических задачах развития Российской Федерации на период до 2024 года», </w:t>
      </w:r>
      <w:hyperlink r:id="rId21" w:history="1">
        <w:r w:rsidRPr="00977C99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Указа</w:t>
        </w:r>
      </w:hyperlink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Президента Российской Федерации от </w:t>
      </w:r>
      <w:r w:rsidR="00133A9B" w:rsidRPr="00133A9B">
        <w:rPr>
          <w:rFonts w:ascii="Times New Roman" w:eastAsia="Times New Roman" w:hAnsi="Times New Roman" w:cs="Times New Roman"/>
          <w:sz w:val="26"/>
          <w:szCs w:val="26"/>
          <w:lang w:eastAsia="ru-RU"/>
        </w:rPr>
        <w:t>07.05.2024 № 309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 национальных целях развития Российской Федерации на период</w:t>
      </w:r>
      <w:proofErr w:type="gramEnd"/>
      <w:r w:rsidR="00133A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до2030 года</w:t>
      </w:r>
      <w:r w:rsidR="00133A9B" w:rsidRPr="00133A9B">
        <w:rPr>
          <w:rFonts w:ascii="Times New Roman" w:eastAsia="Calibri" w:hAnsi="Times New Roman" w:cs="Times New Roman"/>
          <w:sz w:val="26"/>
          <w:szCs w:val="26"/>
          <w:lang w:eastAsia="ar-SA"/>
        </w:rPr>
        <w:t xml:space="preserve"> </w:t>
      </w:r>
      <w:r w:rsidR="00133A9B" w:rsidRPr="00133A9B">
        <w:rPr>
          <w:rFonts w:ascii="Times New Roman" w:eastAsia="Times New Roman" w:hAnsi="Times New Roman" w:cs="Times New Roman"/>
          <w:sz w:val="26"/>
          <w:szCs w:val="26"/>
          <w:lang w:eastAsia="ru-RU"/>
        </w:rPr>
        <w:t>и на перспективу до 2036 года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- Югры, </w:t>
      </w:r>
      <w:hyperlink r:id="rId22" w:history="1">
        <w:r w:rsidRPr="00977C99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Стратегии</w:t>
        </w:r>
      </w:hyperlink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социально-экономического развития города Покачи </w:t>
      </w:r>
      <w:r w:rsidR="00133A9B" w:rsidRPr="00133A9B">
        <w:rPr>
          <w:rFonts w:ascii="Times New Roman" w:eastAsia="Times New Roman" w:hAnsi="Times New Roman" w:cs="Times New Roman"/>
          <w:sz w:val="26"/>
          <w:szCs w:val="26"/>
          <w:lang w:eastAsia="ru-RU"/>
        </w:rPr>
        <w:t>до 2036</w:t>
      </w:r>
      <w:proofErr w:type="gramEnd"/>
      <w:r w:rsidR="00133A9B" w:rsidRPr="00133A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133A9B" w:rsidRPr="00133A9B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года с целевыми ориентирами до 2050 года, утвержденной решением Думы города Покачи от 24.06.2024 №47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в соответствии с </w:t>
      </w:r>
      <w:hyperlink r:id="rId23" w:history="1">
        <w:r w:rsidRPr="00977C99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Законом</w:t>
        </w:r>
      </w:hyperlink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Ханты-Мансийского автономного округа - Югры от 16.12.2010 № 228-оз «О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целевыми программами)»,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национальным проектом</w:t>
      </w:r>
      <w:proofErr w:type="gramEnd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proofErr w:type="gram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Малое и среднее предпринимательство и поддержка индивидуальной предпринимательской инициативы», утвержденным президиумом Совета при Президенте Российской Федерации по стратегическому развитию и национальным проектам (протокол от 04.06.2019 №7), </w:t>
      </w:r>
      <w:hyperlink r:id="rId24" w:history="1">
        <w:r w:rsidRPr="00977C99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постановление</w:t>
        </w:r>
      </w:hyperlink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Правительства Ханты-Мансийского автономного округа - Югры от 30.12.2021 № 633-п «О мерах по реализации государственной программы Ханты-Мансийского автономного округа - Югры «Развитие экономического потенциала», </w:t>
      </w:r>
      <w:hyperlink r:id="rId25" w:history="1">
        <w:r w:rsidRPr="00977C99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постановление</w:t>
        </w:r>
      </w:hyperlink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Правительства Ханты-Мансийского автономного округа - Югры от 30.12.2021 № 637-п «О</w:t>
      </w:r>
      <w:proofErr w:type="gramEnd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мерах по реализации государственной программы Ханты-Мансийского автономного округа - Югры «Развитие агропромышленного комплекса», постановление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Правительства Ханты-Мансийского автономного округа – Югры от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31.10.2021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483-п «О государственной программе Ханты-Мансийского автономного округа - Югры «Развитие экономического потенциала», постановление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Правительства Ханты-Мансийского автономного округа - Югры от 31.10.2021 № 479-п «О государственной программе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Ханты-Мансийского автономного округа - Югры «Профилактика правонарушений и обеспечение отдельных прав граждан», постановление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Правительства Ханты-Мансийского автономного округа - Югры</w:t>
      </w:r>
      <w:proofErr w:type="gramEnd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31.10.2021 № 473-п «О государственной программе Ханты-Мансийского автономного округа – Югры «Развитие агропромышленного комплекса».</w:t>
      </w:r>
    </w:p>
    <w:p w:rsidR="00205F34" w:rsidRPr="00977C99" w:rsidRDefault="00205F34" w:rsidP="00205F34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proofErr w:type="gram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Муниципальная программа определяет перечень мероприятий, направленных на достижение целей в области развития малого и среднего предпринимательства, агропромышленного комплекса, потребительского рынка, защиты прав потребителей, осуществляемых в городе Покачи, с указанием объема и источников их финансирования, результативности мероприятий муниципальной программы, ответственных за реализацию указанных мероприятий, муниципальная программа призвана объединить усилия органов местного самоуправления и организаций, составляющей инфраструктуру поддержки субъектов малого и среднего</w:t>
      </w:r>
      <w:proofErr w:type="gramEnd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предпринимательства в целях повышения эффективности поддержки и обратной связи с субъектами малого и среднего предпринимательства, </w:t>
      </w:r>
      <w:proofErr w:type="spellStart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сельхозтоваропроизводителей</w:t>
      </w:r>
      <w:proofErr w:type="spellEnd"/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Основные проблемы, с которыми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сталкиваются субъекты малого и среднего предпринимательства на территории города Покачи: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1) высокий уровень конкуренции в сфере розничной торговли, созданный наличием магазинов федеральных торговых сетей;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2) недостаточность финансовых ресурсов для развития субъектов малого и среднего предпринимательства;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3) недостаточность трудовых ресурсов и отсутствие должной квалификации работников рабочих профессий, необходимых для работы на малых и средних предприятиях;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4) низкая покупательская способность населения малых городов, сложности, связанные с освоением внешних рынков (другие районы региона или за пределами границ региона);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5) транспортная удаленность от федеральных дорог;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6) климат территории, на которой расположен город Покачи, резко континентальный, характеризуется быстрой сменой погодных условий: зима суровая и продолжительная, с устойчивым снежным покровом, лето короткое и сравнительно теплое, переходные сезоны с поздними весенними и ранними осенними заморозками. Выращивание овощей (огурцы, помидоры, редис) производится только в закрытом грунте;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7) бедный состав растительности, отсутствие пастбищ и незначительная продолжительность периода их пользования затрудняют разведение и содержание крупного рогатого скота;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8) сельскохозяйственное производство в природно-климатических условиях Севера является низкорентабельной отраслью: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а) высокая доля кормов в структуре себестоимости продукции, учитывая ежегодный рост цен на приобретение комбикормов для всех видов сельскохозяйственных животных и птицы;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б) отсутствие полной эколого-ресурсной оценки запасов дикоросов, что снижает инвестиционную привлекательность и, как следствие, использование потенциала биологических, эксплуатационных, хозяйственных запасов дикоросов;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в) сезонность заготовки дикоросов;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г) отсутствие взаимодействия заготовителей и переработчиков, как следствие,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низкий уровень промышленной переработки дикоросов;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д) значительная удаленность территорий заготовки от центров потребления и переработки дикоросов;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е) труднодоступность территорий заготовки дикоросов, что увеличивает себестоимость заготовленной продукции при реализации;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ж) низкая привлекательность заготовки и переработки дикоросов для привлечения кредитных ресурсов и других источников долгосрочного и краткосрочного финансирования, что обусловило ограниченность материально-технических ресурсов для заготовки и переработки дикоросов;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з) нехватка квалифицированных специалистов в сфере заготовки и переработки дикоросов.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Поддержка в рамках муниципальной программы направлена на развитие субъектов малого и среднего предпринимательства, осуществляющих деятельность в приоритетных видах деятельности, стимулирования сельхозпроизводителей, повышения финансовой устойчивости сельскохозяйственных товаропроизводителей города, повышение уровня правовой грамотности и формирование у населения навыков рационального потребительского поведения.</w:t>
      </w:r>
    </w:p>
    <w:p w:rsidR="00205F34" w:rsidRPr="00977C99" w:rsidRDefault="00205F34" w:rsidP="00205F34">
      <w:pPr>
        <w:pStyle w:val="a5"/>
        <w:widowControl w:val="0"/>
        <w:autoSpaceDE w:val="0"/>
        <w:autoSpaceDN w:val="0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Цели и задачи муниципальной программы определены на основе анализа реализации муниципальной программы в предшествующий период.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Повышение эффективности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производственной сферы города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достигается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путем предоставления финансовой, консультационной и других видов поддержки субъектам малого и среднего предпринимательства, осуществляющим деятельность в сфере производства, в целях повышения показателей развития отрасли, создания новых рабочих мест, создания условий для легализации деятельности.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6.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повышения уровня правовой грамотности и формирование у населения навыков рационального потребительского поведения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организовано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1) информирование жителей города Покачи о правах потребителей и необходимых действиях по защите этих прав через средства массовой информации, социальные сети, посредством разработки и распространения информационных материалов, изготовления и осуществления тематической социальной рекламы в сфере защиты прав потребителей.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2) оказание информационно-консультационного, методического содействия общественным объединениям в решении задач по обеспечению эффективной защиты прав и законных интересов потребителей.</w:t>
      </w:r>
    </w:p>
    <w:p w:rsidR="00205F34" w:rsidRPr="00977C99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7. </w:t>
      </w:r>
      <w:r w:rsidRPr="00977C99">
        <w:rPr>
          <w:rFonts w:ascii="Times New Roman" w:eastAsia="Times New Roman" w:hAnsi="Times New Roman" w:cs="Times New Roman"/>
          <w:sz w:val="26"/>
          <w:szCs w:val="26"/>
          <w:lang w:eastAsia="ru-RU"/>
        </w:rPr>
        <w:t>Реализация основных мероприятий «Акселерация субъектов малого и среднего предпринимательства», «Создание условий для легкого старта и комфортного ведения бизнеса» осуществляются по определенным на период реализации муниципальной программы социально значимым (приоритетным) видам предпринимательской деятельности: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0"/>
        <w:gridCol w:w="7602"/>
        <w:gridCol w:w="1559"/>
      </w:tblGrid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gramEnd"/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Наименование социально значимых (приоритетных) видов предпринимательской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Общероссийский </w:t>
            </w:r>
            <w:hyperlink r:id="rId26" w:history="1">
              <w:r w:rsidRPr="00977C99">
                <w:rPr>
                  <w:rFonts w:ascii="Times New Roman" w:eastAsia="Calibri" w:hAnsi="Times New Roman" w:cs="Times New Roman"/>
                  <w:sz w:val="26"/>
                  <w:szCs w:val="26"/>
                  <w:lang w:eastAsia="ru-RU"/>
                </w:rPr>
                <w:t>классификатор</w:t>
              </w:r>
            </w:hyperlink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видов экономической деятельности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lastRenderedPageBreak/>
              <w:t>1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растениеводство, животноводство и предоставление соответствующих услуг в этих областях;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лесоводство и лесозаготовки;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рыболовство и рыбоводство;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производство пищевых продуктов;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производство одежды;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14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обработка древесины и производство изделий из дерева и пробки, кроме мебели, производство изделий из соломки и материалов для плетения;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16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полиграфическая и копирование носителей информации;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18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производство готовых металлических изделий, кроме машин и оборудования;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25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производство мебели;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31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производство изделий народных художественных промыслов;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32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сбор, обработка и утилизация отходов, обработка вторичного сырья;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38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строительство зданий;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41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работы строительные специализированные;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43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техническое обслуживание и ремонт автотранспортных средств;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45.2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торговля розничная сувенирами, изделиями народных художественных промыслов;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47.78.3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торговля розничная предметами культового и религиозного назначения, похоронными принадлежностями в специализированных магазинах;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47.78.4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торговля розничная в нестационарных торговых объектах сельскохозяйственной продукцией в специально отведенных местах;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47.81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18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по предоставлению мест для временного проживания;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55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виды издательской деятельности прочие;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58.19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в области права и бухгалтерского учета;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69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деятельность в области архитектуры и инженерно-технического </w:t>
            </w: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lastRenderedPageBreak/>
              <w:t>проектирования;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lastRenderedPageBreak/>
              <w:t>71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lastRenderedPageBreak/>
              <w:t>22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профессиональная научная и техническая прочая;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74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ветеринарная;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75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24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услуги по прокату оборудования для отдыха, развлечений и занятий спортом;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77.21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25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туристических агентств и прочих организаций, предоставляющих услуги в сфере туризма: при оказании услуг внутреннего и въездного туризма;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79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26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по обслуживанию зданий и территорий;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81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27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образование;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85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28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в области здравоохранения;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86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по уходу с обеспечением проживания;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87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предоставление социальных услуг без обеспечения проживания;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88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31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творческая, деятельность в области искусства и организации развлечений;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90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32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услуги, связанные со спортом, и услуги по организации развлечений и отдыха;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93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общественных организаций;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94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34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ремонт компьютеров, предметов личного потребления и хозяйственно-бытового назначения;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95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35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деятельность по предоставлению прочих персональных услуг.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96</w:t>
            </w:r>
          </w:p>
        </w:tc>
      </w:tr>
      <w:tr w:rsidR="00205F34" w:rsidRPr="00977C99" w:rsidTr="000B67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36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торговля розничная книгами в специализированных магазинах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77C99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977C99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47.61</w:t>
            </w:r>
          </w:p>
        </w:tc>
      </w:tr>
    </w:tbl>
    <w:p w:rsidR="00205F34" w:rsidRPr="00977C99" w:rsidRDefault="00205F34" w:rsidP="00205F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8. </w:t>
      </w:r>
      <w:r w:rsidRPr="00977C99">
        <w:rPr>
          <w:rFonts w:ascii="Times New Roman" w:eastAsia="Calibri" w:hAnsi="Times New Roman" w:cs="Times New Roman"/>
          <w:sz w:val="26"/>
          <w:szCs w:val="26"/>
          <w:lang w:eastAsia="ru-RU"/>
        </w:rPr>
        <w:t>Данные приоритетные виды деятельности являются наиболее важными для социально-экономического развития муниципального образования и повышения качества жизни населения города Покачи.</w:t>
      </w:r>
    </w:p>
    <w:p w:rsidR="00205F34" w:rsidRPr="00977C99" w:rsidRDefault="00205F34" w:rsidP="00205F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9. </w:t>
      </w:r>
      <w:r w:rsidRPr="00977C99">
        <w:rPr>
          <w:rFonts w:ascii="Times New Roman" w:eastAsia="Calibri" w:hAnsi="Times New Roman" w:cs="Times New Roman"/>
          <w:sz w:val="26"/>
          <w:szCs w:val="26"/>
          <w:lang w:eastAsia="ru-RU"/>
        </w:rPr>
        <w:t>Приоритетными направлениями развития агропромышленного комплекса города Покачи являются:</w:t>
      </w:r>
    </w:p>
    <w:p w:rsidR="00205F34" w:rsidRPr="00696837" w:rsidRDefault="00205F34" w:rsidP="00205F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Calibri" w:hAnsi="Times New Roman" w:cs="Times New Roman"/>
          <w:sz w:val="26"/>
          <w:szCs w:val="26"/>
          <w:lang w:eastAsia="ru-RU"/>
        </w:rPr>
        <w:t>1</w:t>
      </w:r>
      <w:r w:rsidRPr="00696837">
        <w:rPr>
          <w:rFonts w:ascii="Times New Roman" w:eastAsia="Calibri" w:hAnsi="Times New Roman" w:cs="Times New Roman"/>
          <w:sz w:val="26"/>
          <w:szCs w:val="26"/>
          <w:lang w:eastAsia="ru-RU"/>
        </w:rPr>
        <w:t>) растениеводство закрытого (защищенного) грунта - это выращивание востребованной на местных рынках экологически чистой продукции овощей, в том числе огурцов, редиса, помидоров;</w:t>
      </w:r>
    </w:p>
    <w:p w:rsidR="00205F34" w:rsidRPr="00696837" w:rsidRDefault="00205F34" w:rsidP="00205F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696837">
        <w:rPr>
          <w:rFonts w:ascii="Times New Roman" w:eastAsia="Calibri" w:hAnsi="Times New Roman" w:cs="Times New Roman"/>
          <w:sz w:val="26"/>
          <w:szCs w:val="26"/>
          <w:lang w:eastAsia="ru-RU"/>
        </w:rPr>
        <w:t>2) молочное животноводство - учитывая ценность свежего молока и потребность в нем для детского питания, потери его качества при транспортировке;</w:t>
      </w:r>
    </w:p>
    <w:p w:rsidR="00205F34" w:rsidRPr="00977C99" w:rsidRDefault="00205F34" w:rsidP="00205F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696837">
        <w:rPr>
          <w:rFonts w:ascii="Times New Roman" w:eastAsia="Calibri" w:hAnsi="Times New Roman" w:cs="Times New Roman"/>
          <w:sz w:val="26"/>
          <w:szCs w:val="26"/>
          <w:lang w:eastAsia="ru-RU"/>
        </w:rPr>
        <w:t>3) мясное животноводство - в связи с возможностью реализации данного направления в различных формах (свиноводство, разведение специализированных пород скота, птицы);</w:t>
      </w: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="Calibri" w:hAnsi="Times New Roman" w:cs="Times New Roman"/>
          <w:sz w:val="26"/>
          <w:szCs w:val="26"/>
          <w:lang w:eastAsia="ru-RU"/>
        </w:rPr>
        <w:t>4) поддержка малых форм хозяйствования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;</w:t>
      </w: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>5) содержание маточного поголовья животных в личных подсобных хозяйствах;</w:t>
      </w:r>
    </w:p>
    <w:p w:rsidR="00205F34" w:rsidRPr="00977C99" w:rsidRDefault="00205F34" w:rsidP="00205F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>6) поддержка и развитие деятельности по заготовке и переработке дикоросов.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10.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Реализация муниципальной программы осуществляется исполнителями путем выполнения мероприятий муниципальной программы согласно таблице 6 к настоящей муниципальной программе.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11.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По региональному проекту «Акселерация субъектов малого и среднего предпринимательства» предоставляются меры финансовой поддержки субъектам малого и среднего предпринимательства, осуществляющим социально значимые (</w:t>
      </w: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приоритетные) виды деятельности в виде возмещения части затрат: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1) на аренду (субаренду) нежилых помещений;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на приобретение нового оборудования (основных средств) и лицензионных программных продуктов;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3) на оплату коммунальных услуг нежилых помещений;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4) на обязательную сертификацию производственной продукции.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1</w:t>
      </w: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2</w:t>
      </w: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. Реализация регионального проекта «Создание условий для легкого старта и комфортного ведения бизнеса» предусматривает: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1) предоставление финансовой поддержки субъектам малого и среднего предпринимательства, осуществляющим социально значимые (приоритетные) виды деятельности в виде возмещения части затрат, связанных с началом предпринимательской деятельности (впервые зарегистрированным и действующим менее 1 года):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а) расходы по государственной регистрации юридического и индивидуального предпринимателя;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б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) расходы на аренду (субаренду) нежилых помещений (за исключением нежилых помещений, находящихся в государственной и муниципальной собственности, включенных в перечни имущества в соответствии с Федеральным законом Российской Федерации от 24.07.2007 № 209-ФЗ «О развитии малого и среднего предпринимательства в Российской Федерации»);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в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) оплата коммунальных услуг нежилых помещений (горячее и холодное водоснабжение, канализация, обеспечение электроэнергией, поставка газа, отопление);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г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) приобретение основных средств (оборудование, оргтехника) для осуществления деятельности;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д) приобретение инвентаря производственного назначения;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е) расходы на рекламу;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ж) выплаты по передаче прав на франшизу (паушальный взнос);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з) ремонтные работы нежилых помещений, выполняемые при подготовке помещений к эксплуатации.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развитие социального предпринимательства осуществляется путем организации и проведения мероприятий, направленных на популяризацию деятельности в сфере социального предпринимательства: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а) изготовление и трансляция видеосюжетов (видеороликов) об успешных практиках социального предпринимательства;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б) изготовление (приобретение) материальных запасов, способствующих повышению информированности о социальном предпринимательстве, о существующих мерах и программах поддержки социального предпринимательства;</w:t>
      </w:r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proofErr w:type="gramStart"/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в) проведение мероприятий, на которых демонстрируются и распространяются </w:t>
      </w: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lastRenderedPageBreak/>
        <w:t>товары (услуги) социальных предприятий (расходы на оплату аренды помещения и (или) оборудования, обеспечение охраны и безопасности, коммунальных услуг, художественное оформление, рекламу, изготовление или приобретение стендов, витрин, стеллажей, прилавков и прочего оборудования, их перевозку, монтаж и демонтаж, уборку помещений).</w:t>
      </w:r>
      <w:proofErr w:type="gramEnd"/>
    </w:p>
    <w:p w:rsidR="00205F34" w:rsidRPr="000B21C8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1</w:t>
      </w: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3</w:t>
      </w: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>. Реализация мероприятий муниципальной программы осуществляется на основании: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B21C8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1) </w:t>
      </w:r>
      <w:r w:rsidR="00C245AC">
        <w:rPr>
          <w:rFonts w:ascii="Times New Roman" w:eastAsiaTheme="minorEastAsia" w:hAnsi="Times New Roman" w:cs="Times New Roman"/>
          <w:sz w:val="26"/>
          <w:szCs w:val="26"/>
          <w:lang w:eastAsia="ru-RU"/>
        </w:rPr>
        <w:t>Исключен</w:t>
      </w:r>
      <w:proofErr w:type="gramStart"/>
      <w:r w:rsidR="00C245AC">
        <w:rPr>
          <w:rFonts w:ascii="Times New Roman" w:eastAsiaTheme="minorEastAsia" w:hAnsi="Times New Roman" w:cs="Times New Roman"/>
          <w:sz w:val="26"/>
          <w:szCs w:val="26"/>
          <w:lang w:eastAsia="ru-RU"/>
        </w:rPr>
        <w:t>.</w:t>
      </w:r>
      <w:proofErr w:type="gramEnd"/>
      <w:r w:rsidR="00C245AC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– </w:t>
      </w:r>
      <w:proofErr w:type="gramStart"/>
      <w:r w:rsidR="00C245AC">
        <w:rPr>
          <w:rFonts w:ascii="Times New Roman" w:eastAsiaTheme="minorEastAsia" w:hAnsi="Times New Roman" w:cs="Times New Roman"/>
          <w:sz w:val="26"/>
          <w:szCs w:val="26"/>
          <w:lang w:eastAsia="ru-RU"/>
        </w:rPr>
        <w:t>п</w:t>
      </w:r>
      <w:proofErr w:type="gramEnd"/>
      <w:r w:rsidR="00C245AC">
        <w:rPr>
          <w:rFonts w:ascii="Times New Roman" w:eastAsiaTheme="minorEastAsia" w:hAnsi="Times New Roman" w:cs="Times New Roman"/>
          <w:sz w:val="26"/>
          <w:szCs w:val="26"/>
          <w:lang w:eastAsia="ru-RU"/>
        </w:rPr>
        <w:t>остановление администрации города Покачи от 16.07.2024 №706.</w:t>
      </w:r>
    </w:p>
    <w:p w:rsidR="00205F34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</w:pPr>
      <w:r w:rsidRPr="00193B4E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2) </w:t>
      </w:r>
      <w:r w:rsidRPr="009B7697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порядка предоставления субсидий на поддержку и развитие животноводства из средств бюджета города Покачи сельскохозяйственным товаропроизводителям;</w:t>
      </w:r>
    </w:p>
    <w:p w:rsidR="00205F34" w:rsidRPr="009B7697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3) порядка</w:t>
      </w:r>
      <w:r w:rsidRPr="00C46DD9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 предоставления субсидий на поддержку и развитие малых форм хозяйствования из средств бюджета города Покачи сельскохозяйственным товаропроизводителям</w:t>
      </w:r>
      <w:r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;</w:t>
      </w:r>
    </w:p>
    <w:p w:rsidR="00205F34" w:rsidRPr="009B7697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4</w:t>
      </w:r>
      <w:r w:rsidRPr="009B7697">
        <w:rPr>
          <w:rFonts w:ascii="Times New Roman" w:eastAsiaTheme="minorEastAsia" w:hAnsi="Times New Roman" w:cs="Times New Roman"/>
          <w:sz w:val="26"/>
          <w:szCs w:val="26"/>
          <w:lang w:eastAsia="ru-RU"/>
        </w:rPr>
        <w:t>) порядка предоставления субсидий субъектам малого и среднего предпринимательства в городе Покачи;</w:t>
      </w:r>
    </w:p>
    <w:p w:rsidR="00205F34" w:rsidRPr="009B7697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proofErr w:type="gramStart"/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5</w:t>
      </w:r>
      <w:r w:rsidRPr="009B7697">
        <w:rPr>
          <w:rFonts w:ascii="Times New Roman" w:eastAsiaTheme="minorEastAsia" w:hAnsi="Times New Roman" w:cs="Times New Roman"/>
          <w:sz w:val="26"/>
          <w:szCs w:val="26"/>
          <w:lang w:eastAsia="ru-RU"/>
        </w:rPr>
        <w:t>) порядка и условий предоставления в аренду муниципального имущества, включенного в перечень муниципального имущества города Покачи, свободного от прав третьих лиц (за исключением имущественных прав субъектов малого и среднего предпринимательства), предоставляемого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предпринимательства;</w:t>
      </w:r>
      <w:proofErr w:type="gramEnd"/>
    </w:p>
    <w:p w:rsidR="00205F34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6</w:t>
      </w:r>
      <w:r w:rsidRPr="009B769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) </w:t>
      </w:r>
      <w:hyperlink r:id="rId27" w:tooltip="Закон ХМАО - Югры от 16.12.2010 N 228-оз (ред. от 24.09.2020) &quot;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по поддержке сельскохозяйственного производст" w:history="1">
        <w:r w:rsidRPr="009B7697">
          <w:rPr>
            <w:rFonts w:ascii="Times New Roman" w:eastAsiaTheme="minorEastAsia" w:hAnsi="Times New Roman" w:cs="Times New Roman"/>
            <w:sz w:val="26"/>
            <w:szCs w:val="26"/>
            <w:lang w:eastAsia="ru-RU"/>
          </w:rPr>
          <w:t>Закона</w:t>
        </w:r>
      </w:hyperlink>
      <w:r w:rsidRPr="009B7697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Ханты-Мансийского автономного округа - Югры от 16.12.2010 № 228-оз «О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по поддержке сельскохозяйственного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производства и деятельности по заготовке и переработке дикоросов (за исключением мероприятий, предусмотренных федеральными целевыми программами)</w:t>
      </w:r>
      <w:r w:rsidR="00C245AC">
        <w:rPr>
          <w:rFonts w:ascii="Times New Roman" w:eastAsiaTheme="minorEastAsia" w:hAnsi="Times New Roman" w:cs="Times New Roman"/>
          <w:sz w:val="26"/>
          <w:szCs w:val="26"/>
          <w:lang w:eastAsia="ru-RU"/>
        </w:rPr>
        <w:t>»;</w:t>
      </w:r>
    </w:p>
    <w:p w:rsidR="00C245AC" w:rsidRPr="00C245AC" w:rsidRDefault="00C245AC" w:rsidP="00C245A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C245AC">
        <w:rPr>
          <w:rFonts w:ascii="Times New Roman" w:eastAsiaTheme="minorEastAsia" w:hAnsi="Times New Roman" w:cs="Times New Roman"/>
          <w:sz w:val="26"/>
          <w:szCs w:val="26"/>
          <w:lang w:eastAsia="ru-RU"/>
        </w:rPr>
        <w:t>7) порядка предоставления субсидий на поддержку и развитие растениеводства из средств бюджета города Покачи сельскохозяйственным товаропроизводителям;</w:t>
      </w:r>
    </w:p>
    <w:p w:rsidR="00C245AC" w:rsidRPr="00C245AC" w:rsidRDefault="00C245AC" w:rsidP="00C245A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C245AC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8) порядка предоставления субсидий на развитие </w:t>
      </w:r>
      <w:proofErr w:type="spellStart"/>
      <w:r w:rsidRPr="00C245AC">
        <w:rPr>
          <w:rFonts w:ascii="Times New Roman" w:eastAsiaTheme="minorEastAsia" w:hAnsi="Times New Roman" w:cs="Times New Roman"/>
          <w:sz w:val="26"/>
          <w:szCs w:val="26"/>
          <w:lang w:eastAsia="ru-RU"/>
        </w:rPr>
        <w:t>рыбохозяйственного</w:t>
      </w:r>
      <w:proofErr w:type="spellEnd"/>
      <w:r w:rsidRPr="00C245AC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комплекса из средств бюджета города Покачи;</w:t>
      </w:r>
    </w:p>
    <w:p w:rsidR="00C245AC" w:rsidRDefault="00C245AC" w:rsidP="00C245A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C245AC">
        <w:rPr>
          <w:rFonts w:ascii="Times New Roman" w:eastAsiaTheme="minorEastAsia" w:hAnsi="Times New Roman" w:cs="Times New Roman"/>
          <w:sz w:val="26"/>
          <w:szCs w:val="26"/>
          <w:lang w:eastAsia="ru-RU"/>
        </w:rPr>
        <w:t>9) порядка предоставления субсидий на развитие деятельности по заготовке и переработке дикоросов из средств бюджета города Покачи.</w:t>
      </w: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</w:p>
    <w:p w:rsidR="00C245AC" w:rsidRPr="00C245AC" w:rsidRDefault="00C245AC" w:rsidP="00C245A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i/>
          <w:lang w:eastAsia="ru-RU"/>
        </w:rPr>
      </w:pPr>
      <w:r w:rsidRPr="00C245AC">
        <w:rPr>
          <w:rFonts w:ascii="Times New Roman" w:eastAsiaTheme="minorEastAsia" w:hAnsi="Times New Roman" w:cs="Times New Roman"/>
          <w:i/>
          <w:lang w:eastAsia="ru-RU"/>
        </w:rPr>
        <w:t>(</w:t>
      </w:r>
      <w:proofErr w:type="spellStart"/>
      <w:r w:rsidRPr="00C245AC">
        <w:rPr>
          <w:rFonts w:ascii="Times New Roman" w:eastAsiaTheme="minorEastAsia" w:hAnsi="Times New Roman" w:cs="Times New Roman"/>
          <w:i/>
          <w:lang w:eastAsia="ru-RU"/>
        </w:rPr>
        <w:t>п.п</w:t>
      </w:r>
      <w:proofErr w:type="spellEnd"/>
      <w:r w:rsidRPr="00C245AC">
        <w:rPr>
          <w:rFonts w:ascii="Times New Roman" w:eastAsiaTheme="minorEastAsia" w:hAnsi="Times New Roman" w:cs="Times New Roman"/>
          <w:i/>
          <w:lang w:eastAsia="ru-RU"/>
        </w:rPr>
        <w:t>. 7 – 9 введен</w:t>
      </w:r>
      <w:r>
        <w:rPr>
          <w:rFonts w:ascii="Times New Roman" w:eastAsiaTheme="minorEastAsia" w:hAnsi="Times New Roman" w:cs="Times New Roman"/>
          <w:i/>
          <w:lang w:eastAsia="ru-RU"/>
        </w:rPr>
        <w:t>ы</w:t>
      </w:r>
      <w:r w:rsidRPr="00C245AC">
        <w:rPr>
          <w:rFonts w:ascii="Times New Roman" w:eastAsiaTheme="minorEastAsia" w:hAnsi="Times New Roman" w:cs="Times New Roman"/>
          <w:i/>
          <w:lang w:eastAsia="ru-RU"/>
        </w:rPr>
        <w:t xml:space="preserve"> постановлением администрации города Покачи от 16.07.2024 №706)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14. Куратором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муниципальной программы является первый заместитель главы города Покачи. </w:t>
      </w: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Куратор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выполняет следующие функции: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1) осуществляет управление и </w:t>
      </w:r>
      <w:proofErr w:type="gramStart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ходом реализации муниципальной программы и выполнение программных мероприятий;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осуществляет контроль соблюдения условий расходования и целевого использования средств субсидий и субвенций;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3) участвует в течение года в заседаниях комиссии по предоставлению субсидий субъектам малого и среднего предпринимательства;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4) осуществляет распределение средств по направлениям основных мероприятий муниципальной программы по согласованию с Департаментом экономического развития Ханты-Мансийского автономного округа - Югры.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5) вносит предложения об изменении сроков реализации мероприятий, объемов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lastRenderedPageBreak/>
        <w:t>финансирования, по целевым показателям, по составу исполнителей.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15.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Ответственным исполнителем </w:t>
      </w: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муниципальной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программы является управление экономики администрации города Покачи, который выполняет следующие функции: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1) представляет план программных мероприятий для формирования бюджета на очередной год и на плановый период;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производит корректировку муниципальной программы с учетом предложений координатора и исполнителя и утвержденных бюджетных ассигнований;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3) проводит анализ социально-экономических показателей развития малого и среднего предпринимательства, развитие сельского хозяйства на территории города Покачи и эффективности применения мер, направленных на развитие предпринимательства, </w:t>
      </w:r>
      <w:proofErr w:type="spellStart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сельхозтоваропроизводителей</w:t>
      </w:r>
      <w:proofErr w:type="spellEnd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.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4) готовит и представляет отчеты в соответствии с нормативными правовыми актами администрации города Покачи;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5) представляет уполномоченным исполнительным органам государственной власти </w:t>
      </w: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Ханты-Мансийского автономного округа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отчеты и другую информацию о реализации </w:t>
      </w: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муниципальной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программы;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6) ежегодно до 15 февраля, размещает утвержденный отчет о ходе реализации </w:t>
      </w: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муниципальной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программы в реестре муниципальных программ и ведомственных целевых программ города Покачи на официальном сайте администрации города</w:t>
      </w: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Покачи;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7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) разрабатывает нормативно-правовые акты, необходимые для реализации </w:t>
      </w: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муниципальной п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рограммы, обеспечивает подготовку информации и отчет по </w:t>
      </w: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муниципальной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программе, в соответствии с нормативными правовыми актами администрации города Покачи;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8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) осуществляет проверку соблюдения Получателем целей, условий и порядка предоставления субсидий.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>9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) вносит сведения о субъектах - получателях поддержки в реестр субъектов малого и среднего предпринимательства - получателей поддержки.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16.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Соисполнителем </w:t>
      </w:r>
      <w:r w:rsidRPr="003E2CAC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муниципальной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программы является комитет по управлению муниципальным имуществом администрации города Покачи. Исполнители выполняют следующие функции: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1) обеспечивает выполнение программных мероприятий в сроки, установленные </w:t>
      </w:r>
      <w:r w:rsidRPr="003E2CAC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муниципальной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программой;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предоставляет ответственному исполнителю сведения по мероприятиям, исполнителем которых является.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17.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Внедрение и применение технологий бережливого производства (далее - ЛИН-технологий), направленных как на совершенствование системы государственного и муниципального управления, так и на стимулирование применения ЛИН-технологий при оказании государственной и муниципальной поддержки в виде перехода на оказание муниципальных и государственных услуг в электронном виде.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18.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Муниципальной программой реализуется национальный проект «Малый и средний бизнес и поддержка индивидуальной предпринимательской инициативы» в виде региональных проектов: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1) акселерация субъектов малого и среднего предпринимательства;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2) создание условий для легкого старта и комфортного ведения бизнеса.</w:t>
      </w:r>
    </w:p>
    <w:p w:rsidR="00205F34" w:rsidRPr="00977C99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lastRenderedPageBreak/>
        <w:t>19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. </w:t>
      </w:r>
      <w:proofErr w:type="gramStart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Инициативное</w:t>
      </w:r>
      <w:proofErr w:type="gramEnd"/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бюджетирование муниципальной программой не предусмотрено.</w:t>
      </w:r>
    </w:p>
    <w:p w:rsidR="00205F34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20.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Муниципальной программой предусмотрено предоставление субсидий юридическим лицам (за исключением субсидий государственным (муниципальным) учреждениям), индивидуальным</w:t>
      </w:r>
      <w:r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  <w:r w:rsidRPr="00977C99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предпринимателям в виде возмещения фактически произведенных, документально подтвержденных финансовых затрат.</w:t>
      </w:r>
    </w:p>
    <w:p w:rsidR="00BA5ABD" w:rsidRDefault="00BA5ABD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</w:pPr>
      <w:r w:rsidRPr="00BA5AB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21. </w:t>
      </w:r>
      <w:r w:rsidRPr="00BA5ABD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Информационно-консультационная поддержка субъектов малого и среднего предпринимательства осуществляется, в том числе с использованием функционала цифровой платформы с механизмом адресного подбора и возможностью дистанционного получения мер поддержки и специальных сервисов субъектами малого и среднего предпринимательства </w:t>
      </w:r>
      <w:hyperlink r:id="rId28" w:history="1">
        <w:r w:rsidRPr="00BA5ABD">
          <w:rPr>
            <w:rStyle w:val="ad"/>
            <w:rFonts w:ascii="Times New Roman" w:eastAsiaTheme="minorEastAsia" w:hAnsi="Times New Roman" w:cs="Times New Roman"/>
            <w:bCs/>
            <w:sz w:val="26"/>
            <w:szCs w:val="26"/>
            <w:lang w:eastAsia="ru-RU"/>
          </w:rPr>
          <w:t>https://мсп.рф/</w:t>
        </w:r>
      </w:hyperlink>
      <w:r w:rsidRPr="00BA5ABD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.</w:t>
      </w:r>
    </w:p>
    <w:p w:rsidR="00F245CA" w:rsidRPr="00F245CA" w:rsidRDefault="00F245CA" w:rsidP="0020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i/>
          <w:lang w:eastAsia="ru-RU"/>
        </w:rPr>
      </w:pPr>
      <w:r w:rsidRPr="00F245CA">
        <w:rPr>
          <w:rFonts w:ascii="Times New Roman" w:eastAsiaTheme="minorEastAsia" w:hAnsi="Times New Roman" w:cs="Times New Roman"/>
          <w:bCs/>
          <w:i/>
          <w:lang w:eastAsia="ru-RU"/>
        </w:rPr>
        <w:t xml:space="preserve">(п.21 </w:t>
      </w:r>
      <w:proofErr w:type="gramStart"/>
      <w:r w:rsidRPr="00F245CA">
        <w:rPr>
          <w:rFonts w:ascii="Times New Roman" w:eastAsiaTheme="minorEastAsia" w:hAnsi="Times New Roman" w:cs="Times New Roman"/>
          <w:bCs/>
          <w:i/>
          <w:lang w:eastAsia="ru-RU"/>
        </w:rPr>
        <w:t>введен</w:t>
      </w:r>
      <w:proofErr w:type="gramEnd"/>
      <w:r w:rsidRPr="00F245CA">
        <w:rPr>
          <w:rFonts w:ascii="Times New Roman" w:eastAsiaTheme="minorEastAsia" w:hAnsi="Times New Roman" w:cs="Times New Roman"/>
          <w:bCs/>
          <w:i/>
          <w:lang w:eastAsia="ru-RU"/>
        </w:rPr>
        <w:t xml:space="preserve"> постановлением администрации города Покачи от 16.07.2024 №706)</w:t>
      </w:r>
    </w:p>
    <w:p w:rsidR="00205F34" w:rsidRDefault="00205F34" w:rsidP="00205F34">
      <w:pPr>
        <w:pStyle w:val="ConsPlusNormal"/>
        <w:tabs>
          <w:tab w:val="left" w:pos="6449"/>
          <w:tab w:val="right" w:pos="9638"/>
        </w:tabs>
        <w:rPr>
          <w:rFonts w:ascii="Times New Roman" w:eastAsiaTheme="minorEastAsia" w:hAnsi="Times New Roman" w:cs="Times New Roman"/>
          <w:sz w:val="24"/>
          <w:szCs w:val="24"/>
        </w:rPr>
      </w:pPr>
    </w:p>
    <w:p w:rsidR="00BA5ABD" w:rsidRDefault="00BA5ABD" w:rsidP="00205F34">
      <w:pPr>
        <w:pStyle w:val="ConsPlusNormal"/>
        <w:tabs>
          <w:tab w:val="left" w:pos="6449"/>
          <w:tab w:val="right" w:pos="9638"/>
        </w:tabs>
        <w:rPr>
          <w:rFonts w:ascii="Times New Roman" w:eastAsiaTheme="minorEastAsia" w:hAnsi="Times New Roman" w:cs="Times New Roman"/>
          <w:sz w:val="24"/>
          <w:szCs w:val="24"/>
        </w:rPr>
        <w:sectPr w:rsidR="00BA5ABD" w:rsidSect="000B67AF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205F34" w:rsidRPr="00285B7C" w:rsidRDefault="00205F34" w:rsidP="00205F3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5B7C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Статья 2. </w:t>
      </w:r>
      <w:r w:rsidRPr="00285B7C">
        <w:rPr>
          <w:rFonts w:ascii="Times New Roman" w:eastAsia="Calibri" w:hAnsi="Times New Roman" w:cs="Times New Roman"/>
          <w:b/>
          <w:sz w:val="24"/>
          <w:szCs w:val="24"/>
        </w:rPr>
        <w:t>Таблицы муниципальной программы</w:t>
      </w:r>
    </w:p>
    <w:p w:rsidR="00205F34" w:rsidRDefault="00205F34" w:rsidP="00205F34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A33B89">
        <w:rPr>
          <w:rFonts w:ascii="Times New Roman" w:eastAsia="Calibri" w:hAnsi="Times New Roman" w:cs="Times New Roman"/>
        </w:rPr>
        <w:t>Таблица 1</w:t>
      </w:r>
    </w:p>
    <w:p w:rsidR="000B67AF" w:rsidRDefault="000B67AF" w:rsidP="00205F34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0B67AF" w:rsidRPr="007E590A" w:rsidRDefault="000B67AF" w:rsidP="000B67A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E590A">
        <w:rPr>
          <w:rFonts w:ascii="Times New Roman" w:eastAsia="Calibri" w:hAnsi="Times New Roman" w:cs="Times New Roman"/>
          <w:b/>
          <w:sz w:val="24"/>
          <w:szCs w:val="24"/>
        </w:rPr>
        <w:t>Паспорт муниципальной программы</w:t>
      </w:r>
    </w:p>
    <w:p w:rsidR="00205F34" w:rsidRDefault="00205F34" w:rsidP="000B67A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46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850"/>
        <w:gridCol w:w="539"/>
        <w:gridCol w:w="1274"/>
        <w:gridCol w:w="16"/>
        <w:gridCol w:w="6"/>
        <w:gridCol w:w="1254"/>
        <w:gridCol w:w="1282"/>
        <w:gridCol w:w="16"/>
        <w:gridCol w:w="6"/>
        <w:gridCol w:w="947"/>
        <w:gridCol w:w="895"/>
        <w:gridCol w:w="1701"/>
        <w:gridCol w:w="1703"/>
        <w:gridCol w:w="860"/>
        <w:gridCol w:w="700"/>
        <w:gridCol w:w="1275"/>
        <w:gridCol w:w="142"/>
      </w:tblGrid>
      <w:tr w:rsidR="006D7BF3" w:rsidRPr="00822C7E" w:rsidTr="006D7BF3">
        <w:trPr>
          <w:trHeight w:val="12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Наименование муниципальной программы </w:t>
            </w:r>
          </w:p>
        </w:tc>
        <w:tc>
          <w:tcPr>
            <w:tcW w:w="5340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Поддержка и развитие малого и среднего предпринимательства, агропромышленного комплекса на территории города Покачи</w:t>
            </w:r>
          </w:p>
        </w:tc>
        <w:tc>
          <w:tcPr>
            <w:tcW w:w="51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21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«2019 -2025 годы и на период до 2030 года»</w:t>
            </w:r>
          </w:p>
        </w:tc>
      </w:tr>
      <w:tr w:rsidR="006D7BF3" w:rsidRPr="00822C7E" w:rsidTr="006D7BF3">
        <w:trPr>
          <w:trHeight w:val="6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Куратор муниципальной программы</w:t>
            </w: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Первый заместитель главы города Покачи</w:t>
            </w:r>
          </w:p>
        </w:tc>
      </w:tr>
      <w:tr w:rsidR="006D7BF3" w:rsidRPr="00822C7E" w:rsidTr="006D7BF3">
        <w:trPr>
          <w:trHeight w:val="79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экономики администрации города Покачи</w:t>
            </w:r>
          </w:p>
        </w:tc>
      </w:tr>
      <w:tr w:rsidR="006D7BF3" w:rsidRPr="00822C7E" w:rsidTr="006D7BF3">
        <w:trPr>
          <w:trHeight w:val="735"/>
        </w:trPr>
        <w:tc>
          <w:tcPr>
            <w:tcW w:w="2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Комитет по управлению муниципальным имуществом администрации города Покачи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Национальная цель</w:t>
            </w: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Достойный, эффективный труд и успешное предпринимательство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Цели муниципальной программы</w:t>
            </w: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bookmarkStart w:id="0" w:name="RANGE!B12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1.Создание благоприятного предпринимательского климата и условий для ведения бизнеса субъектами малого и среднего предпринимательства;</w:t>
            </w:r>
            <w:bookmarkEnd w:id="0"/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2.Обеспечение благоприятного инвестиционного климата.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3.Устойчивое развитие агропромышленного комплекса;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4.Повышение конкурентоспособности продукции, произведенной на территории города Покачи; 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5. Развитие конкуренции.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6.Обеспечение доступности правовой помощи для потребителей.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Задачи муниципальной программы</w:t>
            </w: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1.Формирование в городе благоприятной среды для  развития субъектов малого и среднего предпринимательства.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2.Формирование положительного имиджа субъектов малого и среднего предпринимательства.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3.Определение приоритетных направлений развития субъектов малого и среднего предпринимательства в городе Покачи.</w:t>
            </w:r>
          </w:p>
        </w:tc>
      </w:tr>
      <w:tr w:rsidR="006D7BF3" w:rsidRPr="00822C7E" w:rsidTr="006D7BF3">
        <w:trPr>
          <w:trHeight w:val="79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4.Обеспечение доступности финансовой, имущественной, образовательной и информационно-консультационной поддержки для субъектов малого и среднего предпринимательства.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5. Увеличение объемов производства и переработки основных видов сельскохозяйственной продукции.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6. Поддержка дальнейшего развития малых форм хозяйствования.</w:t>
            </w:r>
          </w:p>
        </w:tc>
      </w:tr>
      <w:tr w:rsidR="006D7BF3" w:rsidRPr="00822C7E" w:rsidTr="006D7BF3">
        <w:trPr>
          <w:trHeight w:val="66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7.Создание условий для реализации потребителями своих прав и их защиты. Повышение уровня правовой грамотности и формирование у населения навыков рационального потребительского поведения.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Подпрограммы</w:t>
            </w: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Подпрограмма I «Поддержка и развитие малого и среднего предпринимательства на территории города Покачи»;</w:t>
            </w:r>
          </w:p>
        </w:tc>
      </w:tr>
      <w:tr w:rsidR="006D7BF3" w:rsidRPr="00822C7E" w:rsidTr="006D7BF3">
        <w:trPr>
          <w:trHeight w:val="31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Подпрограмма II «Развитие агропромышленного комплекса и рынков сельскохозяйственной продукции, сырья и продовольствия на территории города Покачи»;</w:t>
            </w:r>
          </w:p>
        </w:tc>
      </w:tr>
      <w:tr w:rsidR="006D7BF3" w:rsidRPr="00822C7E" w:rsidTr="006D7BF3">
        <w:trPr>
          <w:trHeight w:val="36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1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Подпрограмма III «Обеспечение защиты прав потребителей».</w:t>
            </w:r>
          </w:p>
        </w:tc>
      </w:tr>
      <w:tr w:rsidR="006D7BF3" w:rsidRPr="00822C7E" w:rsidTr="006D7BF3">
        <w:trPr>
          <w:trHeight w:val="345"/>
        </w:trPr>
        <w:tc>
          <w:tcPr>
            <w:tcW w:w="2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целевого показателя</w:t>
            </w:r>
          </w:p>
        </w:tc>
        <w:tc>
          <w:tcPr>
            <w:tcW w:w="127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Документ – основание </w:t>
            </w:r>
          </w:p>
        </w:tc>
        <w:tc>
          <w:tcPr>
            <w:tcW w:w="952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Значение показателя по годам</w:t>
            </w:r>
          </w:p>
        </w:tc>
      </w:tr>
      <w:tr w:rsidR="006D7BF3" w:rsidRPr="00822C7E" w:rsidTr="006D7BF3">
        <w:trPr>
          <w:trHeight w:val="117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 момент окончания реализации муниципальной программы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Ответственный исполнитель/ соисполнитель за достижение показателя</w:t>
            </w:r>
          </w:p>
        </w:tc>
      </w:tr>
      <w:tr w:rsidR="006D7BF3" w:rsidRPr="00822C7E" w:rsidTr="006D7BF3">
        <w:trPr>
          <w:trHeight w:val="136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Количество субъектов малого и среднего предпринимательства, ед.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Единый реестр субъектов малого и среднего предпринимательства (Федеральная налоговая служба)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416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133A9B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133A9B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1173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133A9B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1176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133A9B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1193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экономики администрации города Покачи</w:t>
            </w:r>
          </w:p>
        </w:tc>
      </w:tr>
      <w:tr w:rsidR="006D7BF3" w:rsidRPr="00822C7E" w:rsidTr="006D7BF3">
        <w:trPr>
          <w:trHeight w:val="9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Количество субъектов малого и среднего предпринимательства - получателей поддержки, ед.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Журнал учета - получателей поддержки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экономики администрации города Покачи</w:t>
            </w:r>
          </w:p>
        </w:tc>
      </w:tr>
      <w:tr w:rsidR="006D7BF3" w:rsidRPr="00822C7E" w:rsidTr="006D7BF3">
        <w:trPr>
          <w:trHeight w:val="151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Доля субъектов малого и среднего предпринимательства - получателей поддержки из </w:t>
            </w:r>
            <w:proofErr w:type="gramStart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числа</w:t>
            </w:r>
            <w:proofErr w:type="gramEnd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принявших участие в публичных мероприятиях, %(D) D=n2/n1 где: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Журнал учета - количество публичных мероприятий с участием представителей субъектов малого и среднего предпринимательства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экономики администрации города Покачи</w:t>
            </w:r>
          </w:p>
        </w:tc>
      </w:tr>
      <w:tr w:rsidR="006D7BF3" w:rsidRPr="00822C7E" w:rsidTr="006D7BF3">
        <w:trPr>
          <w:trHeight w:val="133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Количество публичных мероприятий, с участием представителей субъектов малого и среднего предпринимательства, ед.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Журнал учета - количество публичных мероприятий с участием представителей субъектов малого и среднего предпринимательства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экономики администрации города Покачи</w:t>
            </w:r>
          </w:p>
        </w:tc>
      </w:tr>
      <w:tr w:rsidR="006D7BF3" w:rsidRPr="00822C7E" w:rsidTr="006D7BF3">
        <w:trPr>
          <w:trHeight w:val="15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Количество новых рабочих мест, созданных субъектами малого и среднего предпринимательств</w:t>
            </w:r>
            <w:proofErr w:type="gramStart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а-</w:t>
            </w:r>
            <w:proofErr w:type="gramEnd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получателями финансовой поддержки, ед.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Ежеквартальный отчет о деятельности субъектов малого и среднего предпринимательства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экономики администрации города Покачи</w:t>
            </w:r>
          </w:p>
        </w:tc>
      </w:tr>
      <w:tr w:rsidR="006D7BF3" w:rsidRPr="00822C7E" w:rsidTr="006D7BF3">
        <w:trPr>
          <w:trHeight w:val="85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Количество поголовья сельскохозяйственных животных, голов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Ежеквартальный отчет, предоставляемый руководителями КФХ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206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экономики администрации города Покачи</w:t>
            </w:r>
          </w:p>
        </w:tc>
      </w:tr>
      <w:tr w:rsidR="006D7BF3" w:rsidRPr="00822C7E" w:rsidTr="006D7BF3">
        <w:trPr>
          <w:trHeight w:val="79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Производство мяса в живом весе в хозяйствах всех категорий, тонн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Ежеквартальный отчет, предоставляемый руководителями КФХ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64,88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экономики администрации города Покачи</w:t>
            </w:r>
          </w:p>
        </w:tc>
      </w:tr>
      <w:tr w:rsidR="006D7BF3" w:rsidRPr="00822C7E" w:rsidTr="006D7BF3">
        <w:trPr>
          <w:trHeight w:val="103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Количество поголовья сельскохозяйственных животных и птиц, голов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Похозяйственная книга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экономики администрации города Покачи</w:t>
            </w:r>
          </w:p>
        </w:tc>
      </w:tr>
      <w:tr w:rsidR="006D7BF3" w:rsidRPr="00822C7E" w:rsidTr="006D7BF3">
        <w:trPr>
          <w:trHeight w:val="132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Доля потребительских споров, разрешенных в досудебном и внесудебном порядке, в общем количестве споров с участием потребителей, % (D)</w:t>
            </w:r>
          </w:p>
        </w:tc>
        <w:tc>
          <w:tcPr>
            <w:tcW w:w="1276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Журнал учета обращений граждан</w:t>
            </w:r>
          </w:p>
        </w:tc>
        <w:tc>
          <w:tcPr>
            <w:tcW w:w="12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94,7</w:t>
            </w:r>
          </w:p>
        </w:tc>
        <w:tc>
          <w:tcPr>
            <w:tcW w:w="1864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</w:t>
            </w:r>
          </w:p>
        </w:tc>
        <w:tc>
          <w:tcPr>
            <w:tcW w:w="17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6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экономики администрации города Покачи</w:t>
            </w:r>
          </w:p>
        </w:tc>
      </w:tr>
      <w:tr w:rsidR="006D7BF3" w:rsidRPr="00822C7E" w:rsidTr="006D7BF3">
        <w:trPr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D=b/a*100</w:t>
            </w:r>
          </w:p>
        </w:tc>
        <w:tc>
          <w:tcPr>
            <w:tcW w:w="1276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64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6D7BF3" w:rsidRPr="00822C7E" w:rsidTr="006D7BF3">
        <w:trPr>
          <w:trHeight w:val="229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Численность занятых в сфере малого и среднего предпринимательства, включая индивидуальных предпринимателей и </w:t>
            </w:r>
            <w:proofErr w:type="spellStart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самозанятых</w:t>
            </w:r>
            <w:proofErr w:type="spellEnd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 xml:space="preserve"> (</w:t>
            </w:r>
            <w:proofErr w:type="spellStart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тыс</w:t>
            </w:r>
            <w:proofErr w:type="gramStart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.ч</w:t>
            </w:r>
            <w:proofErr w:type="gramEnd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ел</w:t>
            </w:r>
            <w:proofErr w:type="spellEnd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.)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Единый реестр субъектов малого и среднего предпринимательства, сведения, предоставляемые ФНС; отчет ФНС о численности </w:t>
            </w:r>
            <w:proofErr w:type="spellStart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самозанятых</w:t>
            </w:r>
            <w:proofErr w:type="spellEnd"/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; отчет ПФР о трудовой деятельности индивидуальных предпринимателей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0,843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D729EB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D729EB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D729EB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D729EB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экономики администрации города Покачи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18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0661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по годам  (рублей)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2028-2030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24 687 505,47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3 398 008,84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3 392 832,84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2 278 448,47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335 557,89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48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21 274 000,00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3 223 100,00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3 223 100,00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2 112 600,00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3 413 505,47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174 908,84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169 732,84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165 848,47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335 557,89</w:t>
            </w:r>
          </w:p>
        </w:tc>
      </w:tr>
      <w:tr w:rsidR="006D7BF3" w:rsidRPr="00822C7E" w:rsidTr="006D7BF3">
        <w:trPr>
          <w:gridAfter w:val="1"/>
          <w:wAfter w:w="142" w:type="dxa"/>
          <w:trHeight w:val="48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45"/>
        </w:trPr>
        <w:tc>
          <w:tcPr>
            <w:tcW w:w="2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Параметры финансового </w:t>
            </w: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обеспечения региональных проектов, проектов Ханты-Мансийского автономного округа - Югры, реализуемых в городе Покачи</w:t>
            </w:r>
          </w:p>
        </w:tc>
        <w:tc>
          <w:tcPr>
            <w:tcW w:w="18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Источники </w:t>
            </w: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финансирования</w:t>
            </w:r>
          </w:p>
        </w:tc>
        <w:tc>
          <w:tcPr>
            <w:tcW w:w="10661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Расходы по годам (рублей)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8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2028-2030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47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Малое и среднее предпринимательство и поддержка индивидуальной предпринимательской инициативы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47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(срок реализации 2019 - 2030) 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24 563 839,00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3 392 736,84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3 392 736,84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2 223 789,47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335 557,89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21 260 800,00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3 223 100,00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3 223 100,00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2 112 600,00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3 303 039,00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169 636,84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169 636,84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111 189,47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335 557,89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42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47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Популяризация предпринимательства 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468 210,53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444 800,00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23 410,53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90"/>
        </w:trPr>
        <w:tc>
          <w:tcPr>
            <w:tcW w:w="2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47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Акселерация субъектов малого и среднего предпринимательства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15 756 778,93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3 136 105,26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3 136 105,26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1 995 684,21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96 852,63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290 557,89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14 600 900,00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2 979 300,00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2 979 300,00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1 895 900,00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1 155 878,93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156 805,26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156 805,26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99 784,21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96 852,63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290 557,89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405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47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Создание условий для легкого старта и комфортного ведения бизнеса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5 760 105,26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256 631,58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256 631,58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228 105,26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45 000,00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5 415 100,00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243 800,00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243 800,00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216 700,00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345 005,26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12 831,58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12 831,58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11 405,26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45 000,00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2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468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Объем налоговых расходов муниципального образования</w:t>
            </w:r>
          </w:p>
        </w:tc>
        <w:tc>
          <w:tcPr>
            <w:tcW w:w="1063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по годам (рублей)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468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2028-2030</w:t>
            </w:r>
          </w:p>
        </w:tc>
      </w:tr>
      <w:tr w:rsidR="006D7BF3" w:rsidRPr="00822C7E" w:rsidTr="006D7BF3">
        <w:trPr>
          <w:gridAfter w:val="1"/>
          <w:wAfter w:w="142" w:type="dxa"/>
          <w:trHeight w:val="300"/>
        </w:trPr>
        <w:tc>
          <w:tcPr>
            <w:tcW w:w="468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5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32 577 000,00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5 908 000,00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5 908 000,00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5 908 000,00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22C7E" w:rsidRPr="00822C7E" w:rsidRDefault="00822C7E" w:rsidP="00822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822C7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</w:tbl>
    <w:p w:rsidR="000B67AF" w:rsidRDefault="000B67AF" w:rsidP="00205F3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0B67AF" w:rsidRDefault="000B67AF" w:rsidP="00205F3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0B67AF" w:rsidRDefault="000B67AF" w:rsidP="00205F3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0B67AF" w:rsidRDefault="000B67AF" w:rsidP="00205F3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205F34" w:rsidRPr="000B21C8" w:rsidRDefault="00205F34" w:rsidP="00205F3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0B21C8">
        <w:rPr>
          <w:rFonts w:ascii="Times New Roman" w:eastAsia="Times New Roman" w:hAnsi="Times New Roman" w:cs="Times New Roman"/>
          <w:lang w:eastAsia="ru-RU"/>
        </w:rPr>
        <w:t>Таблица 2</w:t>
      </w:r>
    </w:p>
    <w:p w:rsidR="00205F34" w:rsidRPr="000B21C8" w:rsidRDefault="00205F34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5F34" w:rsidRDefault="00205F34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E59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финансовых ресурсов муниципальной программы</w:t>
      </w: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5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2"/>
        <w:gridCol w:w="142"/>
        <w:gridCol w:w="2268"/>
        <w:gridCol w:w="992"/>
        <w:gridCol w:w="1134"/>
        <w:gridCol w:w="1134"/>
        <w:gridCol w:w="756"/>
        <w:gridCol w:w="756"/>
        <w:gridCol w:w="756"/>
        <w:gridCol w:w="756"/>
        <w:gridCol w:w="756"/>
        <w:gridCol w:w="756"/>
        <w:gridCol w:w="756"/>
        <w:gridCol w:w="756"/>
        <w:gridCol w:w="756"/>
        <w:gridCol w:w="756"/>
        <w:gridCol w:w="756"/>
        <w:gridCol w:w="756"/>
      </w:tblGrid>
      <w:tr w:rsidR="00926E2D" w:rsidRPr="00A62D08" w:rsidTr="001A18B0">
        <w:trPr>
          <w:trHeight w:val="555"/>
        </w:trPr>
        <w:tc>
          <w:tcPr>
            <w:tcW w:w="7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26E2D" w:rsidRPr="00A62D08" w:rsidRDefault="00926E2D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bookmarkStart w:id="1" w:name="RANGE!A5:AK93"/>
            <w:bookmarkStart w:id="2" w:name="RANGE!A7:Q91"/>
            <w:bookmarkStart w:id="3" w:name="RANGE!A7"/>
            <w:bookmarkEnd w:id="1"/>
            <w:bookmarkEnd w:id="2"/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Номер структурного элемента (основного мероприятия)</w:t>
            </w:r>
            <w:bookmarkEnd w:id="3"/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926E2D" w:rsidRPr="00A62D08" w:rsidRDefault="00926E2D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926E2D" w:rsidRPr="00A62D08" w:rsidRDefault="00926E2D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Ответственный исполнитель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926E2D" w:rsidRPr="00A62D08" w:rsidRDefault="00926E2D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6E2D" w:rsidRPr="00A62D08" w:rsidRDefault="00926E2D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072" w:type="dxa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6E2D" w:rsidRPr="00A62D08" w:rsidRDefault="00926E2D"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Финансовые затраты на реализацию (рублей)</w:t>
            </w:r>
          </w:p>
        </w:tc>
      </w:tr>
      <w:tr w:rsidR="00926E2D" w:rsidRPr="00A62D08" w:rsidTr="001A18B0">
        <w:trPr>
          <w:trHeight w:val="600"/>
        </w:trPr>
        <w:tc>
          <w:tcPr>
            <w:tcW w:w="7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26E2D" w:rsidRPr="00A62D08" w:rsidRDefault="00926E2D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26E2D" w:rsidRPr="00A62D08" w:rsidRDefault="00926E2D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26E2D" w:rsidRPr="00A62D08" w:rsidRDefault="00926E2D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26E2D" w:rsidRPr="00A62D08" w:rsidRDefault="00926E2D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26E2D" w:rsidRPr="00A62D08" w:rsidRDefault="00926E2D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072" w:type="dxa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6E2D" w:rsidRPr="00A62D08" w:rsidRDefault="00926E2D"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том числе </w:t>
            </w:r>
          </w:p>
        </w:tc>
      </w:tr>
      <w:tr w:rsidR="00A62D08" w:rsidRPr="00A62D08" w:rsidTr="001A18B0">
        <w:trPr>
          <w:trHeight w:val="660"/>
        </w:trPr>
        <w:tc>
          <w:tcPr>
            <w:tcW w:w="7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75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75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75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2022 г.</w:t>
            </w:r>
          </w:p>
        </w:tc>
        <w:tc>
          <w:tcPr>
            <w:tcW w:w="75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2023 г.</w:t>
            </w:r>
          </w:p>
        </w:tc>
        <w:tc>
          <w:tcPr>
            <w:tcW w:w="75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2024 г.</w:t>
            </w:r>
          </w:p>
        </w:tc>
        <w:tc>
          <w:tcPr>
            <w:tcW w:w="75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2025 г.</w:t>
            </w:r>
          </w:p>
        </w:tc>
        <w:tc>
          <w:tcPr>
            <w:tcW w:w="75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2026 г.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2027 г.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2028 г.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2029 г.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2030 г.</w:t>
            </w:r>
          </w:p>
        </w:tc>
      </w:tr>
      <w:tr w:rsidR="00A62D08" w:rsidRPr="00A62D08" w:rsidTr="001A18B0">
        <w:trPr>
          <w:trHeight w:val="270"/>
        </w:trPr>
        <w:tc>
          <w:tcPr>
            <w:tcW w:w="724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5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</w:t>
            </w:r>
          </w:p>
        </w:tc>
      </w:tr>
      <w:tr w:rsidR="00926E2D" w:rsidRPr="00A62D08" w:rsidTr="001A18B0">
        <w:trPr>
          <w:trHeight w:val="270"/>
        </w:trPr>
        <w:tc>
          <w:tcPr>
            <w:tcW w:w="1532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6E2D" w:rsidRPr="00A62D08" w:rsidRDefault="00926E2D">
            <w:r w:rsidRPr="00A62D0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Подпрограмма I «Поддержка и развитие малого и среднего предпринимательства на территории города Покачи»</w:t>
            </w:r>
          </w:p>
        </w:tc>
      </w:tr>
      <w:tr w:rsidR="00A62D08" w:rsidRPr="00A62D08" w:rsidTr="001A18B0">
        <w:trPr>
          <w:trHeight w:val="349"/>
        </w:trPr>
        <w:tc>
          <w:tcPr>
            <w:tcW w:w="724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Региональный проект «Популяризация предпринимательства»  (1,2,3,4,5,9)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экономики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468 210,53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130 000,00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338 210,53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75"/>
        </w:trPr>
        <w:tc>
          <w:tcPr>
            <w:tcW w:w="7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60"/>
        </w:trPr>
        <w:tc>
          <w:tcPr>
            <w:tcW w:w="7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444 800,00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123 500,00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321 300,00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15"/>
        </w:trPr>
        <w:tc>
          <w:tcPr>
            <w:tcW w:w="7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23 410,53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6 500,00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16 910,53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570"/>
        </w:trPr>
        <w:tc>
          <w:tcPr>
            <w:tcW w:w="7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724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2268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Региональный проект «Создание условий для легкого старта и комфортного ведения бизнеса»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экономики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5 760 105,26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1 695 052,63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2 698 736,84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249 894,74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15 052,63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256 631,58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256 631,58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228 105,26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15 000,00</w:t>
            </w:r>
          </w:p>
        </w:tc>
      </w:tr>
      <w:tr w:rsidR="00A62D08" w:rsidRPr="00A62D08" w:rsidTr="001A18B0">
        <w:trPr>
          <w:trHeight w:val="420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420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5 415 100,00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1 610 300,00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2 563 800,00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285 000,00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237 400,00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14 300,00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243 800,00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243 800,00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216 700,00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435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345 005,26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84 752,63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134 936,84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12 494,74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12 831,58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12 831,58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11 405,26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15 000,00</w:t>
            </w:r>
          </w:p>
        </w:tc>
      </w:tr>
      <w:tr w:rsidR="00A62D08" w:rsidRPr="00A62D08" w:rsidTr="001A18B0">
        <w:trPr>
          <w:trHeight w:val="375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405"/>
        </w:trPr>
        <w:tc>
          <w:tcPr>
            <w:tcW w:w="724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2268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"Финансовая поддержка субъектов малого и среднего предпринимательства на реализацию комплекса мер, направленных на профилактику и устранение последствий распространения новой </w:t>
            </w:r>
            <w:proofErr w:type="spellStart"/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коронавирусной</w:t>
            </w:r>
            <w:proofErr w:type="spellEnd"/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инфекции" (1,2,3,4,5,9)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экономики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1 736 638,28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1 736 638,28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30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30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1 736 638,28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1 736 638,28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510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5"/>
        </w:trPr>
        <w:tc>
          <w:tcPr>
            <w:tcW w:w="724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2268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Предоставление неотложных мер поддержки субъектам малого и среднего предпринимательства, осуществляющим деятельность в отраслях, пострадавшим от распространения новой </w:t>
            </w:r>
            <w:proofErr w:type="spellStart"/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короновирусной</w:t>
            </w:r>
            <w:proofErr w:type="spellEnd"/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инфекции (1,2,3,4,5,9)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экономики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842 106,00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842 106,00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800 000,00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42 106,00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42 106,00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480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724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1.5.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Региональный проект «Акселерация субъектов малого и среднего предпринимательства» (1,2,3,4,5,9)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экономики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15 756 778,93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1 937 052,63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2 761 684,21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2 402 736,84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3 136 105,26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3 136 105,26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1 995 684,21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96 852,63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96 852,63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96 852,63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96 852,63</w:t>
            </w:r>
          </w:p>
        </w:tc>
      </w:tr>
      <w:tr w:rsidR="00A62D08" w:rsidRPr="00A62D08" w:rsidTr="001A18B0">
        <w:trPr>
          <w:trHeight w:val="330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75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14 600 900,00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1 840 200,00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2 623 600,00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2 282 600,00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2 979 300,00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2 979 300,00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1 895 900,00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1 155 878,93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138 084,21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120 136,84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156 805,26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156 805,26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99 784,21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96 852,63</w:t>
            </w:r>
          </w:p>
        </w:tc>
      </w:tr>
      <w:tr w:rsidR="00A62D08" w:rsidRPr="00A62D08" w:rsidTr="001A18B0">
        <w:trPr>
          <w:trHeight w:val="360"/>
        </w:trPr>
        <w:tc>
          <w:tcPr>
            <w:tcW w:w="72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 по подпрограмме I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экономики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24 563 839,00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1 825 052,63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5 615 691,65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2 237 052,63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3 011 578,95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2 417 789,47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3 392 736,84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3 392 736,84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2 223 789,47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5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21 260 800,00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1 733 800,00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3 685 100,00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2 125 200,00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2 861 000,00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2 296 900,00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3 223 100,00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3 223 100,00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2 112 600,00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3 303 039,00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91 252,63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1 930 591,65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150 578,95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120 889,47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169 636,84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169 636,84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111 189,47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</w:tr>
      <w:tr w:rsidR="00A62D08" w:rsidRPr="00A62D08" w:rsidTr="001A18B0">
        <w:trPr>
          <w:trHeight w:val="390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926E2D" w:rsidRPr="00A62D08" w:rsidTr="001A18B0">
        <w:trPr>
          <w:trHeight w:val="349"/>
        </w:trPr>
        <w:tc>
          <w:tcPr>
            <w:tcW w:w="15324" w:type="dxa"/>
            <w:gridSpan w:val="18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6E2D" w:rsidRPr="00A62D08" w:rsidRDefault="00926E2D"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II «Развитие агропромышленного комплекса и рынков сельскохозяйственной продукции, сырья и продовольствия на территории города Покачи»</w:t>
            </w:r>
          </w:p>
        </w:tc>
      </w:tr>
      <w:tr w:rsidR="00A62D08" w:rsidRPr="00A62D08" w:rsidTr="001A18B0">
        <w:trPr>
          <w:trHeight w:val="349"/>
        </w:trPr>
        <w:tc>
          <w:tcPr>
            <w:tcW w:w="582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Государственная поддержка племенного животноводства.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экономики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13 200,00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7 200,00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405"/>
        </w:trPr>
        <w:tc>
          <w:tcPr>
            <w:tcW w:w="58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58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13 200,00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7 200,00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58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58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221610">
        <w:trPr>
          <w:trHeight w:val="349"/>
        </w:trPr>
        <w:tc>
          <w:tcPr>
            <w:tcW w:w="2992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2D08" w:rsidRPr="00A62D08" w:rsidRDefault="00A62D08" w:rsidP="002216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 по подпрограмме II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экономики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13 200,00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7 200,00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13 200,00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7 200,00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405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1A18B0" w:rsidRPr="00A62D08" w:rsidTr="00C13DF8">
        <w:trPr>
          <w:trHeight w:val="278"/>
        </w:trPr>
        <w:tc>
          <w:tcPr>
            <w:tcW w:w="15324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18B0" w:rsidRPr="00A62D08" w:rsidRDefault="001A18B0"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III «Обеспечение защиты прав потребителей»</w:t>
            </w:r>
          </w:p>
        </w:tc>
      </w:tr>
      <w:tr w:rsidR="00A62D08" w:rsidRPr="00A62D08" w:rsidTr="001A18B0">
        <w:trPr>
          <w:trHeight w:val="349"/>
        </w:trPr>
        <w:tc>
          <w:tcPr>
            <w:tcW w:w="58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доступности правовой помощи потребителям (8)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экономики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110 466,47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10 400,00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20 039,47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5 272,00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96,00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54 659,00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58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58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58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110 466,47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20 039,47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5 272,00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54 659,00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58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иные источники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финансирования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221610">
        <w:trPr>
          <w:trHeight w:val="349"/>
        </w:trPr>
        <w:tc>
          <w:tcPr>
            <w:tcW w:w="2992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2D08" w:rsidRPr="00A62D08" w:rsidRDefault="00A62D08" w:rsidP="002216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Итого по подпрограмме III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экономики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110 466,47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10 400,00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20 039,47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5 272,00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96,00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54 659,00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110 466,47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10 400,00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20 039,47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5 272,00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54 659,00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90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 по муниципальной программе: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A62D08"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24 687 505,47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1 841 052,63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5 632 891,65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2 247 452,63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3 011 578,95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2 437 828,94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3 398 008,84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3 392 832,84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2 278 448,47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21 274 000,00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1 739 800,00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3 692 300,00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2 125 200,00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2 861 000,00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2 296 900,00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3 223 100,00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3 223 100,00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2 112 600,00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3 413 505,47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101 252,63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1 940 591,65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122 252,63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150 578,95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140 928,94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174 908,84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169 732,84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165 848,47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A62D08"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A62D08"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24 687 505,47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1 841 052,63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5 632 891,65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2 247 452,63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3 011 578,95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2 437 828,94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3 398 008,84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3 392 832,84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2 278 448,47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21 274 000,00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1 739 800,00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3 692 300,00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2 125 200,00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2 861 000,00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2 296 900,00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3 223 100,00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3 223 100,00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2 112 600,00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местный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 xml:space="preserve">3 413 </w:t>
            </w: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505,47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101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1 940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591,65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122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150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578,95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140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928,94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174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908,84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169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732,84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165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848,47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111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111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111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111 </w:t>
            </w: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852,63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Ответственный исполнитель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экономики администрации города Покачи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24 687 505,47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1 841 052,63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5 632 891,65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2 247 452,63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3 011 578,95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2 437 828,94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3 398 008,84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3 392 832,84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2 278 448,47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111 852,63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21 274 000,00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1 739 800,00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3 692 300,00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2 125 200,00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2 861 000,00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2 296 900,00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3 223 100,00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3 223 100,00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2 112 600,00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3 413 505,47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101 252,63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1 940 591,65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122 252,63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150 578,95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140 928,94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174 908,84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169 732,84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165 848,47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111 852,63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Соисполнитель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62D08" w:rsidRPr="00A62D08" w:rsidRDefault="00A62D08" w:rsidP="00A62D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Комитет по управлению муниципальным имуществом администрации города Покачи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349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62D08" w:rsidRPr="00A62D08" w:rsidTr="001A18B0">
        <w:trPr>
          <w:trHeight w:val="405"/>
        </w:trPr>
        <w:tc>
          <w:tcPr>
            <w:tcW w:w="2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62D08" w:rsidRPr="00A62D08" w:rsidRDefault="00A62D08" w:rsidP="00A62D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2D0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</w:tbl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7F16" w:rsidRDefault="00347F16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5F34" w:rsidRPr="004D4E30" w:rsidRDefault="00205F34" w:rsidP="00205F34">
      <w:pPr>
        <w:jc w:val="right"/>
        <w:rPr>
          <w:rFonts w:ascii="Times New Roman" w:eastAsia="Times New Roman" w:hAnsi="Times New Roman" w:cs="Times New Roman"/>
          <w:lang w:eastAsia="ru-RU"/>
        </w:rPr>
      </w:pPr>
      <w:r w:rsidRPr="004D4E30">
        <w:rPr>
          <w:rFonts w:ascii="Times New Roman" w:eastAsia="Times New Roman" w:hAnsi="Times New Roman" w:cs="Times New Roman"/>
          <w:lang w:eastAsia="ru-RU"/>
        </w:rPr>
        <w:t>Таблица 3</w:t>
      </w:r>
    </w:p>
    <w:p w:rsidR="00205F34" w:rsidRPr="0011335B" w:rsidRDefault="00205F34" w:rsidP="00205F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05F34" w:rsidRPr="007E590A" w:rsidRDefault="00205F34" w:rsidP="00205F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E590A">
        <w:rPr>
          <w:rFonts w:ascii="Times New Roman" w:eastAsia="Calibri" w:hAnsi="Times New Roman" w:cs="Times New Roman"/>
          <w:b/>
          <w:sz w:val="24"/>
          <w:szCs w:val="24"/>
        </w:rPr>
        <w:t>Перечень структурных элементов (основных мероприятий) муниципальной программы</w:t>
      </w:r>
    </w:p>
    <w:p w:rsidR="00205F34" w:rsidRPr="0011335B" w:rsidRDefault="00205F34" w:rsidP="00205F34">
      <w:pPr>
        <w:autoSpaceDE w:val="0"/>
        <w:autoSpaceDN w:val="0"/>
        <w:adjustRightInd w:val="0"/>
        <w:spacing w:after="0" w:line="240" w:lineRule="auto"/>
        <w:ind w:left="142"/>
        <w:jc w:val="right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34"/>
        <w:gridCol w:w="3538"/>
        <w:gridCol w:w="4656"/>
        <w:gridCol w:w="3668"/>
      </w:tblGrid>
      <w:tr w:rsidR="00205F34" w:rsidRPr="0011335B" w:rsidTr="000B67AF">
        <w:trPr>
          <w:trHeight w:val="460"/>
        </w:trPr>
        <w:tc>
          <w:tcPr>
            <w:tcW w:w="2734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№ структурного элемента </w:t>
            </w:r>
          </w:p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(основного мероприятия) </w:t>
            </w:r>
          </w:p>
        </w:tc>
        <w:tc>
          <w:tcPr>
            <w:tcW w:w="3538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Наименование структурного элемента</w:t>
            </w:r>
          </w:p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(основного мероприятия)</w:t>
            </w:r>
          </w:p>
        </w:tc>
        <w:tc>
          <w:tcPr>
            <w:tcW w:w="4656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Направление расходов структурного элемента (основного мероприятия)</w:t>
            </w:r>
          </w:p>
        </w:tc>
        <w:tc>
          <w:tcPr>
            <w:tcW w:w="3667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Наименование порядка, номер приложения (при наличии)</w:t>
            </w:r>
          </w:p>
        </w:tc>
      </w:tr>
      <w:tr w:rsidR="00205F34" w:rsidRPr="0011335B" w:rsidTr="000B67AF">
        <w:trPr>
          <w:trHeight w:val="230"/>
        </w:trPr>
        <w:tc>
          <w:tcPr>
            <w:tcW w:w="2734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538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656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67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</w:tr>
      <w:tr w:rsidR="00205F34" w:rsidRPr="0011335B" w:rsidTr="000B67AF">
        <w:trPr>
          <w:trHeight w:val="510"/>
        </w:trPr>
        <w:tc>
          <w:tcPr>
            <w:tcW w:w="14596" w:type="dxa"/>
            <w:gridSpan w:val="4"/>
            <w:shd w:val="clear" w:color="auto" w:fill="auto"/>
          </w:tcPr>
          <w:p w:rsidR="00205F34" w:rsidRPr="00524E07" w:rsidRDefault="00205F34" w:rsidP="000B67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Цель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: </w:t>
            </w:r>
            <w:r w:rsidRPr="007C192F">
              <w:rPr>
                <w:rFonts w:ascii="Times New Roman" w:eastAsia="Calibri" w:hAnsi="Times New Roman" w:cs="Times New Roman"/>
                <w:sz w:val="24"/>
              </w:rPr>
              <w:t>1.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Создание благоприятного предпринимательского климата и условий для ведения бизнеса субъектами малого и среднего предпринимательства;</w:t>
            </w:r>
          </w:p>
          <w:p w:rsidR="00205F34" w:rsidRPr="00C3077F" w:rsidRDefault="00205F34" w:rsidP="000B67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2.Обеспечение благоприятного инвестиционного климата.</w:t>
            </w:r>
          </w:p>
        </w:tc>
      </w:tr>
      <w:tr w:rsidR="00205F34" w:rsidRPr="0011335B" w:rsidTr="000B67AF">
        <w:trPr>
          <w:trHeight w:val="1150"/>
        </w:trPr>
        <w:tc>
          <w:tcPr>
            <w:tcW w:w="14596" w:type="dxa"/>
            <w:gridSpan w:val="4"/>
            <w:shd w:val="clear" w:color="auto" w:fill="auto"/>
          </w:tcPr>
          <w:p w:rsidR="00205F34" w:rsidRPr="00524E07" w:rsidRDefault="00205F34" w:rsidP="000B67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Задача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1.Формирование в городе благоприятной среды для  развития субъектов малого и среднего предпринимательства.</w:t>
            </w:r>
          </w:p>
          <w:p w:rsidR="00205F34" w:rsidRPr="00524E07" w:rsidRDefault="00205F34" w:rsidP="000B67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2.Формирование положительного имиджа субъектов малого и среднего предпринимательства.</w:t>
            </w:r>
          </w:p>
          <w:p w:rsidR="00205F34" w:rsidRPr="00524E07" w:rsidRDefault="00205F34" w:rsidP="000B67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3.Определение приоритетных направлений развития субъектов малого и среднего предпринимательства в городе Покачи.</w:t>
            </w:r>
          </w:p>
          <w:p w:rsidR="00205F34" w:rsidRPr="00C3077F" w:rsidRDefault="00205F34" w:rsidP="000B67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4.Обеспечение доступности финансовой, имущественной, образовательной и информационно-консультационной поддержки для субъектов малого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среднего предпринимательства.</w:t>
            </w:r>
          </w:p>
        </w:tc>
      </w:tr>
      <w:tr w:rsidR="00205F34" w:rsidRPr="0011335B" w:rsidTr="000B67AF">
        <w:trPr>
          <w:trHeight w:val="230"/>
        </w:trPr>
        <w:tc>
          <w:tcPr>
            <w:tcW w:w="14596" w:type="dxa"/>
            <w:gridSpan w:val="4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Подпрограмма 1 </w:t>
            </w:r>
            <w:r w:rsidRPr="00524E07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«Поддержка и развитие малого и среднего предпринимательства на территории города Покачи»</w:t>
            </w:r>
          </w:p>
        </w:tc>
      </w:tr>
      <w:tr w:rsidR="00205F34" w:rsidRPr="0011335B" w:rsidTr="000B67AF">
        <w:trPr>
          <w:trHeight w:val="1150"/>
        </w:trPr>
        <w:tc>
          <w:tcPr>
            <w:tcW w:w="2734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077F">
              <w:rPr>
                <w:rFonts w:ascii="Times New Roman" w:eastAsia="Calibri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3538" w:type="dxa"/>
            <w:shd w:val="clear" w:color="auto" w:fill="auto"/>
          </w:tcPr>
          <w:p w:rsidR="00205F34" w:rsidRPr="00DA1790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>Акселерация субъектов малого и среднего предпринимательства</w:t>
            </w:r>
          </w:p>
        </w:tc>
        <w:tc>
          <w:tcPr>
            <w:tcW w:w="4656" w:type="dxa"/>
            <w:shd w:val="clear" w:color="auto" w:fill="auto"/>
          </w:tcPr>
          <w:p w:rsidR="00205F3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Оказание финансовой поддержки субъектам малого и среднего предпринимательства</w:t>
            </w:r>
          </w:p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667" w:type="dxa"/>
            <w:shd w:val="clear" w:color="auto" w:fill="auto"/>
          </w:tcPr>
          <w:p w:rsidR="00205F34" w:rsidRPr="00DA1790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>Постановление</w:t>
            </w:r>
            <w:r w:rsidRPr="00DA17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администрации города Покачи от 07.07.2020 № 530</w:t>
            </w: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Pr="00DA1790">
              <w:rPr>
                <w:rFonts w:ascii="Times New Roman" w:eastAsia="Calibri" w:hAnsi="Times New Roman" w:cs="Times New Roman"/>
                <w:sz w:val="20"/>
                <w:szCs w:val="20"/>
              </w:rPr>
              <w:t>Порядок предоставления субсидий субъектам малого и среднего предпринимательст</w:t>
            </w: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>ва в городе Покачи»</w:t>
            </w:r>
          </w:p>
        </w:tc>
      </w:tr>
      <w:tr w:rsidR="00205F34" w:rsidRPr="0011335B" w:rsidTr="000B67AF">
        <w:trPr>
          <w:trHeight w:val="1140"/>
        </w:trPr>
        <w:tc>
          <w:tcPr>
            <w:tcW w:w="2734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3538" w:type="dxa"/>
            <w:shd w:val="clear" w:color="auto" w:fill="auto"/>
          </w:tcPr>
          <w:p w:rsidR="00205F34" w:rsidRPr="00DA1790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легкого старта и комфортного ведения бизнеса</w:t>
            </w:r>
          </w:p>
        </w:tc>
        <w:tc>
          <w:tcPr>
            <w:tcW w:w="4656" w:type="dxa"/>
            <w:shd w:val="clear" w:color="auto" w:fill="auto"/>
          </w:tcPr>
          <w:p w:rsidR="00205F3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Оказание финансовой поддержки субъектов малого и среднего предпринимательства</w:t>
            </w:r>
          </w:p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667" w:type="dxa"/>
            <w:shd w:val="clear" w:color="auto" w:fill="auto"/>
          </w:tcPr>
          <w:p w:rsidR="00205F34" w:rsidRPr="00DA1790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>Постановление</w:t>
            </w:r>
            <w:r w:rsidRPr="00DA17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администрации города Покачи от 07.07.2020 № 530</w:t>
            </w: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Pr="00DA1790">
              <w:rPr>
                <w:rFonts w:ascii="Times New Roman" w:eastAsia="Calibri" w:hAnsi="Times New Roman" w:cs="Times New Roman"/>
                <w:sz w:val="20"/>
                <w:szCs w:val="20"/>
              </w:rPr>
              <w:t>Порядок предоставления субсидий субъектам малого и среднего предпринимательст</w:t>
            </w:r>
            <w:r w:rsidRPr="00DA1790">
              <w:rPr>
                <w:rFonts w:ascii="Times New Roman" w:hAnsi="Times New Roman" w:cs="Times New Roman"/>
                <w:sz w:val="20"/>
                <w:szCs w:val="20"/>
              </w:rPr>
              <w:t>ва в городе Покачи»</w:t>
            </w:r>
          </w:p>
        </w:tc>
      </w:tr>
      <w:tr w:rsidR="00205F34" w:rsidRPr="0011335B" w:rsidTr="000B67AF">
        <w:trPr>
          <w:trHeight w:val="920"/>
        </w:trPr>
        <w:tc>
          <w:tcPr>
            <w:tcW w:w="14596" w:type="dxa"/>
            <w:gridSpan w:val="4"/>
            <w:shd w:val="clear" w:color="auto" w:fill="auto"/>
          </w:tcPr>
          <w:p w:rsidR="00205F34" w:rsidRPr="00524E07" w:rsidRDefault="00205F34" w:rsidP="000B67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Цель: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.Устойчивое развитие агропромышленного комплекса;</w:t>
            </w:r>
          </w:p>
          <w:p w:rsidR="00205F34" w:rsidRPr="00524E07" w:rsidRDefault="00205F34" w:rsidP="000B67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.Повышение конкурентоспособности продукции, произведенной на территории города Покачи;</w:t>
            </w:r>
          </w:p>
          <w:p w:rsidR="00205F34" w:rsidRPr="00524E07" w:rsidRDefault="00205F34" w:rsidP="000B67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. Развитие конкуренции.</w:t>
            </w:r>
          </w:p>
          <w:p w:rsidR="00205F34" w:rsidRPr="00DA1790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F34" w:rsidRPr="0011335B" w:rsidTr="000B67AF">
        <w:trPr>
          <w:trHeight w:val="690"/>
        </w:trPr>
        <w:tc>
          <w:tcPr>
            <w:tcW w:w="14596" w:type="dxa"/>
            <w:gridSpan w:val="4"/>
            <w:shd w:val="clear" w:color="auto" w:fill="auto"/>
          </w:tcPr>
          <w:p w:rsidR="00205F34" w:rsidRPr="00524E07" w:rsidRDefault="00205F34" w:rsidP="000B67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Задача: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. Увеличение объемов производства и переработки основных видов сельскохозяйственной продукции.</w:t>
            </w:r>
          </w:p>
          <w:p w:rsidR="00205F34" w:rsidRPr="00524E07" w:rsidRDefault="00205F34" w:rsidP="000B67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. Поддержка дальнейшего развития малых форм хозяйствования.</w:t>
            </w:r>
          </w:p>
          <w:p w:rsidR="00205F34" w:rsidRPr="00DA1790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5F34" w:rsidRPr="0011335B" w:rsidTr="000B67AF">
        <w:trPr>
          <w:trHeight w:val="230"/>
        </w:trPr>
        <w:tc>
          <w:tcPr>
            <w:tcW w:w="14596" w:type="dxa"/>
            <w:gridSpan w:val="4"/>
            <w:shd w:val="clear" w:color="auto" w:fill="auto"/>
          </w:tcPr>
          <w:p w:rsidR="00205F34" w:rsidRPr="00DA1790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Подпрограмма II «Развитие агропромышленного комплекса и рынков сельскохозяйственной продукции, сырья и продовольствия на территории города Покачи»</w:t>
            </w:r>
          </w:p>
        </w:tc>
      </w:tr>
      <w:tr w:rsidR="00205F34" w:rsidRPr="0011335B" w:rsidTr="000B67AF">
        <w:trPr>
          <w:trHeight w:val="1380"/>
        </w:trPr>
        <w:tc>
          <w:tcPr>
            <w:tcW w:w="2734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3538" w:type="dxa"/>
            <w:shd w:val="clear" w:color="auto" w:fill="auto"/>
          </w:tcPr>
          <w:p w:rsidR="00205F34" w:rsidRPr="00DA1790" w:rsidRDefault="00205F34" w:rsidP="000B67AF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Государственная поддержка племенного животноводства,</w:t>
            </w:r>
          </w:p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eastAsia="Times New Roman" w:hAnsi="Times New Roman" w:cs="Times New Roman"/>
                <w:sz w:val="20"/>
                <w:szCs w:val="20"/>
              </w:rPr>
              <w:t>производства и реализация продукции животноводства</w:t>
            </w:r>
          </w:p>
        </w:tc>
        <w:tc>
          <w:tcPr>
            <w:tcW w:w="4656" w:type="dxa"/>
            <w:shd w:val="clear" w:color="auto" w:fill="auto"/>
          </w:tcPr>
          <w:p w:rsidR="00205F34" w:rsidRPr="00977963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Поддержка и развитие животноводства</w:t>
            </w:r>
          </w:p>
        </w:tc>
        <w:tc>
          <w:tcPr>
            <w:tcW w:w="3667" w:type="dxa"/>
            <w:shd w:val="clear" w:color="auto" w:fill="auto"/>
          </w:tcPr>
          <w:p w:rsidR="00205F3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6D8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Постановление администрации города Покачи от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05</w:t>
            </w:r>
            <w:r w:rsidRPr="001B6D8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  <w:r w:rsidRPr="001B6D87">
              <w:rPr>
                <w:rFonts w:ascii="Times New Roman" w:eastAsia="Calibri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 № 1039</w:t>
            </w:r>
            <w:r w:rsidRPr="001B6D8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«О Порядке предоставления субсидий на поддержку и развитие животноводства из средств бюджета города Покачи сельскохозяйственным товаропроизводителям»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;</w:t>
            </w:r>
          </w:p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4776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Постановление администрации города Покачи от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28</w:t>
            </w:r>
            <w:r w:rsidRPr="00347769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06</w:t>
            </w:r>
            <w:r w:rsidRPr="00347769">
              <w:rPr>
                <w:rFonts w:ascii="Times New Roman" w:eastAsia="Calibri" w:hAnsi="Times New Roman" w:cs="Times New Roman"/>
                <w:sz w:val="20"/>
                <w:szCs w:val="20"/>
              </w:rPr>
              <w:t>.2022 №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682</w:t>
            </w:r>
            <w:r w:rsidRPr="0034776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«О Порядке предоставления субсидий на поддержку и развитие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малых форм хозяйствования</w:t>
            </w:r>
            <w:r w:rsidRPr="0034776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из средств бюджета города Покачи сельскохозяйственным товаропроизводителям»</w:t>
            </w:r>
          </w:p>
        </w:tc>
      </w:tr>
      <w:tr w:rsidR="00205F34" w:rsidRPr="0011335B" w:rsidTr="000B67AF">
        <w:trPr>
          <w:trHeight w:val="144"/>
        </w:trPr>
        <w:tc>
          <w:tcPr>
            <w:tcW w:w="14596" w:type="dxa"/>
            <w:gridSpan w:val="4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Цель: 1. 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Обеспечение доступности правовой помощи для потребителей.</w:t>
            </w:r>
          </w:p>
        </w:tc>
      </w:tr>
      <w:tr w:rsidR="00205F34" w:rsidRPr="0011335B" w:rsidTr="000B67AF">
        <w:trPr>
          <w:trHeight w:val="144"/>
        </w:trPr>
        <w:tc>
          <w:tcPr>
            <w:tcW w:w="14596" w:type="dxa"/>
            <w:gridSpan w:val="4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Задача: 1. </w:t>
            </w:r>
            <w:r w:rsidRPr="00524E07">
              <w:rPr>
                <w:rFonts w:ascii="Times New Roman" w:eastAsia="Calibri" w:hAnsi="Times New Roman" w:cs="Times New Roman"/>
                <w:sz w:val="20"/>
                <w:szCs w:val="20"/>
              </w:rPr>
              <w:t>Создание условий для реализации потребителями своих прав и их защиты. Повышение уровня правовой грамотности и формирование у населения навыков рационального потребительского поведения.</w:t>
            </w:r>
          </w:p>
        </w:tc>
      </w:tr>
      <w:tr w:rsidR="00205F34" w:rsidRPr="0011335B" w:rsidTr="000B67AF">
        <w:trPr>
          <w:trHeight w:val="144"/>
        </w:trPr>
        <w:tc>
          <w:tcPr>
            <w:tcW w:w="14596" w:type="dxa"/>
            <w:gridSpan w:val="4"/>
            <w:shd w:val="clear" w:color="auto" w:fill="auto"/>
          </w:tcPr>
          <w:p w:rsidR="00205F34" w:rsidRPr="00DA1790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Подпрограмма III «Обеспечение защиты прав потребителей»</w:t>
            </w:r>
          </w:p>
        </w:tc>
      </w:tr>
      <w:tr w:rsidR="00205F34" w:rsidRPr="0011335B" w:rsidTr="000B67AF">
        <w:trPr>
          <w:trHeight w:val="144"/>
        </w:trPr>
        <w:tc>
          <w:tcPr>
            <w:tcW w:w="2734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3538" w:type="dxa"/>
            <w:shd w:val="clear" w:color="auto" w:fill="auto"/>
          </w:tcPr>
          <w:p w:rsidR="00205F34" w:rsidRPr="00DA1790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A1790">
              <w:rPr>
                <w:rFonts w:ascii="Times New Roman" w:eastAsia="Times New Roman" w:hAnsi="Times New Roman" w:cs="Times New Roman"/>
                <w:sz w:val="20"/>
                <w:szCs w:val="20"/>
              </w:rPr>
              <w:t>Обеспечение доступности правовой помощи потребителям</w:t>
            </w:r>
          </w:p>
        </w:tc>
        <w:tc>
          <w:tcPr>
            <w:tcW w:w="4656" w:type="dxa"/>
            <w:shd w:val="clear" w:color="auto" w:fill="auto"/>
          </w:tcPr>
          <w:p w:rsidR="00205F34" w:rsidRPr="00DA1790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46652">
              <w:rPr>
                <w:rFonts w:ascii="Times New Roman" w:eastAsia="Calibri" w:hAnsi="Times New Roman" w:cs="Times New Roman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3667" w:type="dxa"/>
            <w:shd w:val="clear" w:color="auto" w:fill="auto"/>
          </w:tcPr>
          <w:p w:rsidR="00205F34" w:rsidRPr="00C3077F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</w:tbl>
    <w:p w:rsidR="00205F34" w:rsidRPr="0011335B" w:rsidRDefault="00205F34" w:rsidP="00205F3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205F34" w:rsidRPr="004D4E30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4D4E30">
        <w:rPr>
          <w:rFonts w:ascii="Times New Roman" w:eastAsia="Calibri" w:hAnsi="Times New Roman" w:cs="Times New Roman"/>
        </w:rPr>
        <w:t>Таблица 4</w:t>
      </w:r>
    </w:p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05F34" w:rsidRPr="007E590A" w:rsidRDefault="00205F34" w:rsidP="00205F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E590A">
        <w:rPr>
          <w:rFonts w:ascii="Times New Roman" w:eastAsia="Calibri" w:hAnsi="Times New Roman" w:cs="Times New Roman"/>
          <w:b/>
          <w:sz w:val="24"/>
          <w:szCs w:val="24"/>
        </w:rPr>
        <w:t>Перечень</w:t>
      </w:r>
    </w:p>
    <w:p w:rsidR="00205F34" w:rsidRPr="007E590A" w:rsidRDefault="00205F34" w:rsidP="00205F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E590A">
        <w:rPr>
          <w:rFonts w:ascii="Times New Roman" w:eastAsia="Calibri" w:hAnsi="Times New Roman" w:cs="Times New Roman"/>
          <w:b/>
          <w:sz w:val="24"/>
          <w:szCs w:val="24"/>
        </w:rPr>
        <w:t xml:space="preserve">реализуемых объектов на 20___год и на плановый период 20__ и 20__годов, включая приобретение объектов недвижимого имущества, объектов, создаваемых в соответствии с соглашениями о государственно-частном партнерстве, </w:t>
      </w:r>
      <w:proofErr w:type="spellStart"/>
      <w:r w:rsidRPr="007E590A">
        <w:rPr>
          <w:rFonts w:ascii="Times New Roman" w:eastAsia="Calibri" w:hAnsi="Times New Roman" w:cs="Times New Roman"/>
          <w:b/>
          <w:sz w:val="24"/>
          <w:szCs w:val="24"/>
        </w:rPr>
        <w:t>муниципально</w:t>
      </w:r>
      <w:proofErr w:type="spellEnd"/>
      <w:r w:rsidRPr="007E590A">
        <w:rPr>
          <w:rFonts w:ascii="Times New Roman" w:eastAsia="Calibri" w:hAnsi="Times New Roman" w:cs="Times New Roman"/>
          <w:b/>
          <w:sz w:val="24"/>
          <w:szCs w:val="24"/>
        </w:rPr>
        <w:t>-частном партнерстве и концессионными соглашениями</w:t>
      </w:r>
    </w:p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46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1"/>
        <w:gridCol w:w="600"/>
        <w:gridCol w:w="420"/>
        <w:gridCol w:w="979"/>
        <w:gridCol w:w="981"/>
        <w:gridCol w:w="1121"/>
        <w:gridCol w:w="561"/>
        <w:gridCol w:w="561"/>
        <w:gridCol w:w="561"/>
        <w:gridCol w:w="420"/>
        <w:gridCol w:w="705"/>
        <w:gridCol w:w="561"/>
        <w:gridCol w:w="421"/>
        <w:gridCol w:w="561"/>
        <w:gridCol w:w="561"/>
        <w:gridCol w:w="561"/>
        <w:gridCol w:w="555"/>
        <w:gridCol w:w="421"/>
        <w:gridCol w:w="561"/>
        <w:gridCol w:w="420"/>
        <w:gridCol w:w="566"/>
        <w:gridCol w:w="985"/>
        <w:gridCol w:w="1121"/>
      </w:tblGrid>
      <w:tr w:rsidR="00205F34" w:rsidRPr="009D495B" w:rsidTr="000B67AF">
        <w:trPr>
          <w:trHeight w:val="412"/>
        </w:trPr>
        <w:tc>
          <w:tcPr>
            <w:tcW w:w="481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№  </w:t>
            </w:r>
            <w:proofErr w:type="gramStart"/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п</w:t>
            </w:r>
            <w:proofErr w:type="gramEnd"/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600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Наименование объекта</w:t>
            </w:r>
          </w:p>
        </w:tc>
        <w:tc>
          <w:tcPr>
            <w:tcW w:w="4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Мощность</w:t>
            </w:r>
          </w:p>
        </w:tc>
        <w:tc>
          <w:tcPr>
            <w:tcW w:w="979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Срок строительства, проектирования (характер работ)</w:t>
            </w:r>
          </w:p>
        </w:tc>
        <w:tc>
          <w:tcPr>
            <w:tcW w:w="980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121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Остаток стоимости на 01.01.20__</w:t>
            </w:r>
          </w:p>
        </w:tc>
        <w:tc>
          <w:tcPr>
            <w:tcW w:w="2808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Инвестиции на 20__год</w:t>
            </w:r>
          </w:p>
        </w:tc>
        <w:tc>
          <w:tcPr>
            <w:tcW w:w="2665" w:type="dxa"/>
            <w:gridSpan w:val="5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Инвестиции на 20__год</w:t>
            </w:r>
          </w:p>
        </w:tc>
        <w:tc>
          <w:tcPr>
            <w:tcW w:w="2523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Инвестиции на 20__год</w:t>
            </w:r>
          </w:p>
        </w:tc>
        <w:tc>
          <w:tcPr>
            <w:tcW w:w="985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Механизм реализации</w:t>
            </w:r>
          </w:p>
        </w:tc>
        <w:tc>
          <w:tcPr>
            <w:tcW w:w="1121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Заказчик по строительству (приобретению)</w:t>
            </w:r>
          </w:p>
        </w:tc>
      </w:tr>
      <w:tr w:rsidR="00205F34" w:rsidRPr="009D495B" w:rsidTr="000B67AF">
        <w:trPr>
          <w:trHeight w:val="1406"/>
        </w:trPr>
        <w:tc>
          <w:tcPr>
            <w:tcW w:w="481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00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979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980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21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иные средства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4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иные средства</w:t>
            </w:r>
          </w:p>
        </w:tc>
        <w:tc>
          <w:tcPr>
            <w:tcW w:w="55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иные средства</w:t>
            </w:r>
          </w:p>
        </w:tc>
        <w:tc>
          <w:tcPr>
            <w:tcW w:w="985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21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05F34" w:rsidRPr="009D495B" w:rsidTr="000B67AF">
        <w:trPr>
          <w:trHeight w:val="387"/>
        </w:trPr>
        <w:tc>
          <w:tcPr>
            <w:tcW w:w="481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600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4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979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980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121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4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55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985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22</w:t>
            </w:r>
          </w:p>
        </w:tc>
        <w:tc>
          <w:tcPr>
            <w:tcW w:w="1121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23</w:t>
            </w:r>
          </w:p>
        </w:tc>
      </w:tr>
      <w:tr w:rsidR="00205F34" w:rsidRPr="009D495B" w:rsidTr="000B67AF">
        <w:trPr>
          <w:trHeight w:val="690"/>
        </w:trPr>
        <w:tc>
          <w:tcPr>
            <w:tcW w:w="3461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Всего в том числе:</w:t>
            </w:r>
          </w:p>
        </w:tc>
        <w:tc>
          <w:tcPr>
            <w:tcW w:w="112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5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8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2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</w:tr>
      <w:tr w:rsidR="00205F34" w:rsidRPr="009D495B" w:rsidTr="000B67AF">
        <w:trPr>
          <w:trHeight w:val="417"/>
        </w:trPr>
        <w:tc>
          <w:tcPr>
            <w:tcW w:w="481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1</w:t>
            </w:r>
          </w:p>
        </w:tc>
        <w:tc>
          <w:tcPr>
            <w:tcW w:w="600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79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80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21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5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85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21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9D495B">
              <w:rPr>
                <w:rFonts w:ascii="Times New Roman" w:eastAsia="Calibri" w:hAnsi="Times New Roman" w:cs="Times New Roman"/>
                <w:sz w:val="16"/>
                <w:szCs w:val="16"/>
              </w:rPr>
              <w:t>-</w:t>
            </w:r>
          </w:p>
        </w:tc>
      </w:tr>
    </w:tbl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9D495B">
        <w:rPr>
          <w:rFonts w:ascii="Times New Roman" w:eastAsia="Calibri" w:hAnsi="Times New Roman" w:cs="Times New Roman"/>
          <w:sz w:val="24"/>
          <w:szCs w:val="24"/>
        </w:rPr>
        <w:t xml:space="preserve">К механизмам реализации относятся: обоснование инвестиций; прямые инвестиции (проектирование, строительство, реконструкция); приобретение объектов недвижимого имущества; государственно-частное партнерство; </w:t>
      </w:r>
      <w:proofErr w:type="spellStart"/>
      <w:r w:rsidRPr="009D495B">
        <w:rPr>
          <w:rFonts w:ascii="Times New Roman" w:eastAsia="Calibri" w:hAnsi="Times New Roman" w:cs="Times New Roman"/>
          <w:sz w:val="24"/>
          <w:szCs w:val="24"/>
        </w:rPr>
        <w:t>муниципально</w:t>
      </w:r>
      <w:proofErr w:type="spellEnd"/>
      <w:r w:rsidRPr="009D495B">
        <w:rPr>
          <w:rFonts w:ascii="Times New Roman" w:eastAsia="Calibri" w:hAnsi="Times New Roman" w:cs="Times New Roman"/>
          <w:sz w:val="24"/>
          <w:szCs w:val="24"/>
        </w:rPr>
        <w:t>-частное партнерство, концессия.</w:t>
      </w:r>
      <w:proofErr w:type="gramEnd"/>
    </w:p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Pr="004D4E30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4D4E30">
        <w:rPr>
          <w:rFonts w:ascii="Times New Roman" w:eastAsia="Calibri" w:hAnsi="Times New Roman" w:cs="Times New Roman"/>
        </w:rPr>
        <w:t>Таблица 5</w:t>
      </w:r>
    </w:p>
    <w:p w:rsidR="00205F34" w:rsidRPr="009D495B" w:rsidRDefault="00205F34" w:rsidP="00205F34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05F34" w:rsidRPr="007E590A" w:rsidRDefault="00205F34" w:rsidP="00205F34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E59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объектов капитального строительства</w:t>
      </w:r>
    </w:p>
    <w:p w:rsidR="00205F34" w:rsidRPr="004D4E30" w:rsidRDefault="00205F34" w:rsidP="00205F34">
      <w:pPr>
        <w:widowControl w:val="0"/>
        <w:tabs>
          <w:tab w:val="left" w:pos="709"/>
          <w:tab w:val="left" w:pos="993"/>
          <w:tab w:val="left" w:pos="127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5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26"/>
        <w:gridCol w:w="2563"/>
        <w:gridCol w:w="1921"/>
        <w:gridCol w:w="2434"/>
        <w:gridCol w:w="2691"/>
        <w:gridCol w:w="4130"/>
      </w:tblGrid>
      <w:tr w:rsidR="00205F34" w:rsidRPr="009D495B" w:rsidTr="000B67AF">
        <w:trPr>
          <w:trHeight w:val="1177"/>
        </w:trPr>
        <w:tc>
          <w:tcPr>
            <w:tcW w:w="826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63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объекта (инвестиционного проекта)</w:t>
            </w:r>
          </w:p>
        </w:tc>
        <w:tc>
          <w:tcPr>
            <w:tcW w:w="1921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</w:t>
            </w:r>
          </w:p>
        </w:tc>
        <w:tc>
          <w:tcPr>
            <w:tcW w:w="2434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строительства, проектирования (приобретения)</w:t>
            </w:r>
          </w:p>
        </w:tc>
        <w:tc>
          <w:tcPr>
            <w:tcW w:w="2691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Механизм реализации (источник финансирования)</w:t>
            </w:r>
          </w:p>
        </w:tc>
        <w:tc>
          <w:tcPr>
            <w:tcW w:w="4130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целевого показателя</w:t>
            </w:r>
          </w:p>
        </w:tc>
      </w:tr>
      <w:tr w:rsidR="00205F34" w:rsidRPr="009D495B" w:rsidTr="000B67AF">
        <w:trPr>
          <w:trHeight w:val="162"/>
        </w:trPr>
        <w:tc>
          <w:tcPr>
            <w:tcW w:w="826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63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21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34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1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30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05F34" w:rsidRPr="009D495B" w:rsidTr="000B67AF">
        <w:trPr>
          <w:trHeight w:val="289"/>
        </w:trPr>
        <w:tc>
          <w:tcPr>
            <w:tcW w:w="826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63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21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434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1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130" w:type="dxa"/>
          </w:tcPr>
          <w:p w:rsidR="00205F34" w:rsidRPr="009D495B" w:rsidRDefault="00205F34" w:rsidP="000B67AF">
            <w:pPr>
              <w:widowControl w:val="0"/>
              <w:tabs>
                <w:tab w:val="left" w:pos="709"/>
                <w:tab w:val="left" w:pos="993"/>
                <w:tab w:val="left" w:pos="1276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495B">
        <w:rPr>
          <w:rFonts w:ascii="Times New Roman" w:eastAsia="Calibri" w:hAnsi="Times New Roman" w:cs="Times New Roman"/>
          <w:sz w:val="24"/>
          <w:szCs w:val="24"/>
        </w:rPr>
        <w:t xml:space="preserve">Содержит общие сведения об объектах, создание которых планируется осуществлять за счет бюджетных </w:t>
      </w:r>
      <w:proofErr w:type="gramStart"/>
      <w:r w:rsidRPr="009D495B">
        <w:rPr>
          <w:rFonts w:ascii="Times New Roman" w:eastAsia="Calibri" w:hAnsi="Times New Roman" w:cs="Times New Roman"/>
          <w:sz w:val="24"/>
          <w:szCs w:val="24"/>
        </w:rPr>
        <w:t>ассигнований</w:t>
      </w:r>
      <w:proofErr w:type="gramEnd"/>
      <w:r w:rsidRPr="009D495B">
        <w:rPr>
          <w:rFonts w:ascii="Times New Roman" w:eastAsia="Calibri" w:hAnsi="Times New Roman" w:cs="Times New Roman"/>
          <w:sz w:val="24"/>
          <w:szCs w:val="24"/>
        </w:rPr>
        <w:t xml:space="preserve"> и направлено на достижение целей и решение задач муниципальной программы (включая приобретение объектов недвижимого имущества, объектов, создаваемых в соответствии с соглашениями о государственно-частном партнерстве, </w:t>
      </w:r>
      <w:proofErr w:type="spellStart"/>
      <w:r w:rsidRPr="009D495B">
        <w:rPr>
          <w:rFonts w:ascii="Times New Roman" w:eastAsia="Calibri" w:hAnsi="Times New Roman" w:cs="Times New Roman"/>
          <w:sz w:val="24"/>
          <w:szCs w:val="24"/>
        </w:rPr>
        <w:t>муниципально</w:t>
      </w:r>
      <w:proofErr w:type="spellEnd"/>
      <w:r w:rsidRPr="009D495B">
        <w:rPr>
          <w:rFonts w:ascii="Times New Roman" w:eastAsia="Calibri" w:hAnsi="Times New Roman" w:cs="Times New Roman"/>
          <w:sz w:val="24"/>
          <w:szCs w:val="24"/>
        </w:rPr>
        <w:t xml:space="preserve">-частном партнерстве и концессионными соглашениями, а так же объектов капитального строительства и реконструкции), в том числе с использованием средств федерального бюджета и иных источников финансирования). Кроме того, содержит </w:t>
      </w:r>
      <w:proofErr w:type="gramStart"/>
      <w:r w:rsidRPr="009D495B">
        <w:rPr>
          <w:rFonts w:ascii="Times New Roman" w:eastAsia="Calibri" w:hAnsi="Times New Roman" w:cs="Times New Roman"/>
          <w:sz w:val="24"/>
          <w:szCs w:val="24"/>
        </w:rPr>
        <w:t>информацию</w:t>
      </w:r>
      <w:proofErr w:type="gramEnd"/>
      <w:r w:rsidRPr="009D495B">
        <w:rPr>
          <w:rFonts w:ascii="Times New Roman" w:eastAsia="Calibri" w:hAnsi="Times New Roman" w:cs="Times New Roman"/>
          <w:sz w:val="24"/>
          <w:szCs w:val="24"/>
        </w:rPr>
        <w:t xml:space="preserve"> на какие целевые показатели влияет создание объекта.</w:t>
      </w: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A18B0" w:rsidRDefault="001A18B0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A18B0" w:rsidRDefault="001A18B0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A18B0" w:rsidRDefault="001A18B0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A18B0" w:rsidRDefault="001A18B0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A18B0" w:rsidRDefault="001A18B0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A18B0" w:rsidRDefault="001A18B0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A18B0" w:rsidRDefault="001A18B0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05F34" w:rsidRPr="004D4E30" w:rsidRDefault="00205F34" w:rsidP="00205F3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D4E30">
        <w:rPr>
          <w:rFonts w:ascii="Times New Roman" w:eastAsia="Times New Roman" w:hAnsi="Times New Roman" w:cs="Times New Roman"/>
          <w:lang w:eastAsia="ru-RU"/>
        </w:rPr>
        <w:lastRenderedPageBreak/>
        <w:t>Таблица 6</w:t>
      </w:r>
    </w:p>
    <w:p w:rsidR="00205F34" w:rsidRPr="004D4E30" w:rsidRDefault="00205F34" w:rsidP="00205F34">
      <w:pPr>
        <w:widowControl w:val="0"/>
        <w:tabs>
          <w:tab w:val="left" w:pos="113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5F34" w:rsidRPr="007E590A" w:rsidRDefault="00205F34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E59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Показатели,</w:t>
      </w:r>
    </w:p>
    <w:p w:rsidR="00205F34" w:rsidRPr="007E590A" w:rsidRDefault="00205F34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E59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характеризующие эффективность структурного элемента (основного мероприятия) муниципальной программы</w:t>
      </w:r>
    </w:p>
    <w:p w:rsidR="00205F34" w:rsidRPr="00AD04BB" w:rsidRDefault="00205F34" w:rsidP="00205F3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6"/>
        <w:gridCol w:w="3005"/>
        <w:gridCol w:w="1417"/>
        <w:gridCol w:w="652"/>
        <w:gridCol w:w="653"/>
        <w:gridCol w:w="653"/>
        <w:gridCol w:w="652"/>
        <w:gridCol w:w="653"/>
        <w:gridCol w:w="653"/>
        <w:gridCol w:w="652"/>
        <w:gridCol w:w="653"/>
        <w:gridCol w:w="653"/>
        <w:gridCol w:w="652"/>
        <w:gridCol w:w="653"/>
        <w:gridCol w:w="653"/>
        <w:gridCol w:w="1418"/>
      </w:tblGrid>
      <w:tr w:rsidR="001A18B0" w:rsidRPr="003C27DB" w:rsidTr="001A18B0"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30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783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по годам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на момент окончания действия муниципальной программы</w:t>
            </w:r>
          </w:p>
        </w:tc>
      </w:tr>
      <w:tr w:rsidR="001A18B0" w:rsidRPr="003C27DB" w:rsidTr="001A18B0"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E00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2028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2030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Количество субъектов малого и среднего предпринимательства, ед. &lt;1&gt;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416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427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438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440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442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444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2B778D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1167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2B778D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2B778D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2B778D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2B778D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1185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324DD5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324DD5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324DD5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1196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Количество субъектов малого и среднего предпринимательства - получателей финансовой поддержки, ед. &lt;2&gt;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3F9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 xml:space="preserve">Доля субъектов малого и среднего предпринимательства - получателей поддержки из </w:t>
            </w:r>
            <w:proofErr w:type="gramStart"/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числа</w:t>
            </w:r>
            <w:proofErr w:type="gramEnd"/>
            <w:r w:rsidRPr="003C27DB">
              <w:rPr>
                <w:rFonts w:ascii="Times New Roman" w:hAnsi="Times New Roman" w:cs="Times New Roman"/>
                <w:sz w:val="24"/>
                <w:szCs w:val="24"/>
              </w:rPr>
              <w:t xml:space="preserve"> принявших участие в публичных мероприятиях, % (D)</w:t>
            </w:r>
          </w:p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D = n2 / n1 где: &lt;3&gt;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субъектов </w:t>
            </w:r>
            <w:r w:rsidRPr="003C27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малого и среднего предпринимательства - получателей поддержки из </w:t>
            </w:r>
            <w:proofErr w:type="gramStart"/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числа</w:t>
            </w:r>
            <w:proofErr w:type="gramEnd"/>
            <w:r w:rsidRPr="003C27DB">
              <w:rPr>
                <w:rFonts w:ascii="Times New Roman" w:hAnsi="Times New Roman" w:cs="Times New Roman"/>
                <w:sz w:val="24"/>
                <w:szCs w:val="24"/>
              </w:rPr>
              <w:t xml:space="preserve"> принявших участие в публичных мероприятиях, ед. (n2)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Количество субъектов малого и среднего предпринимательства, принявших участие в публичных мероприятиях, ед. (n1)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Количество публичных мероприятий, с участием представителей субъектов малого и среднего предпринимательства, ед. &lt;3&gt;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Количество новых рабочих мест, созданных субъектами малого и среднего предпринимательства - получателями финансовой поддержки, ед. &lt;4&gt;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A23F92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3F9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Количество поголовья сельскохозяйственных животных, голов &lt;5&gt;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Производство мяса в живом весе в хозяйствах всех категорий, тонн &lt;5&gt;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64,88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поголовья сельскохозяйственных </w:t>
            </w:r>
            <w:r w:rsidRPr="003C27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животных и птиц, голов &lt;6&gt;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Доля потребительских споров, разрешенных в досудебном и внесудебном порядке, в общем количестве споров с участием потребителей, % (D)</w:t>
            </w:r>
          </w:p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D = a / b * 100 &lt;7&gt;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94,7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94,7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Общее количество споров с участием потребителей, ед. (a)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Количество потребительских обращений, разрешенных в досудебном и внесудебном порядке, ед. (b)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1A18B0" w:rsidRPr="003C27DB" w:rsidTr="001A1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3C27DB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27DB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занятых в сфере малого и среднего предпринимательства, включая индивидуальных предпринимателей и </w:t>
            </w:r>
            <w:proofErr w:type="spellStart"/>
            <w:r w:rsidRPr="003C27DB">
              <w:rPr>
                <w:rFonts w:ascii="Times New Roman" w:hAnsi="Times New Roman" w:cs="Times New Roman"/>
                <w:sz w:val="24"/>
                <w:szCs w:val="24"/>
              </w:rPr>
              <w:t>самозанятых</w:t>
            </w:r>
            <w:proofErr w:type="spellEnd"/>
            <w:r w:rsidRPr="003C27DB">
              <w:rPr>
                <w:rFonts w:ascii="Times New Roman" w:hAnsi="Times New Roman" w:cs="Times New Roman"/>
                <w:sz w:val="24"/>
                <w:szCs w:val="24"/>
              </w:rPr>
              <w:t xml:space="preserve"> (тыс. чел.) &lt;8&gt;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0,843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0,858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EE1647" w:rsidRDefault="001A18B0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5067B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0603AA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0603AA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0603AA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0603AA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0603AA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0603AA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0603AA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8B0" w:rsidRPr="00404198" w:rsidRDefault="000603AA" w:rsidP="001A1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  <w:bookmarkStart w:id="4" w:name="_GoBack"/>
            <w:bookmarkEnd w:id="4"/>
          </w:p>
        </w:tc>
      </w:tr>
    </w:tbl>
    <w:p w:rsidR="00205F34" w:rsidRPr="00C520BE" w:rsidRDefault="00205F34" w:rsidP="00205F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</w:rPr>
      </w:pPr>
    </w:p>
    <w:p w:rsidR="00205F34" w:rsidRPr="00C520BE" w:rsidRDefault="00205F34" w:rsidP="00205F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C520BE">
        <w:rPr>
          <w:rFonts w:ascii="Times New Roman" w:eastAsia="Calibri" w:hAnsi="Times New Roman" w:cs="Times New Roman"/>
          <w:sz w:val="24"/>
          <w:szCs w:val="26"/>
        </w:rPr>
        <w:t>&lt;1&gt; - Единый реестр субъектов малого и среднего предпринимательства (Федеральная налоговая служба)</w:t>
      </w:r>
    </w:p>
    <w:p w:rsidR="00205F34" w:rsidRPr="00C520BE" w:rsidRDefault="00205F34" w:rsidP="00205F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C520BE">
        <w:rPr>
          <w:rFonts w:ascii="Times New Roman" w:eastAsia="Calibri" w:hAnsi="Times New Roman" w:cs="Times New Roman"/>
          <w:sz w:val="24"/>
          <w:szCs w:val="26"/>
        </w:rPr>
        <w:t>&lt;2&gt; - Журнал учета - получателей поддержки</w:t>
      </w:r>
    </w:p>
    <w:p w:rsidR="00205F34" w:rsidRPr="00C520BE" w:rsidRDefault="00205F34" w:rsidP="00205F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C520BE">
        <w:rPr>
          <w:rFonts w:ascii="Times New Roman" w:eastAsia="Calibri" w:hAnsi="Times New Roman" w:cs="Times New Roman"/>
          <w:sz w:val="24"/>
          <w:szCs w:val="26"/>
        </w:rPr>
        <w:t>&lt;3&gt; - Журнал учета - количество публичных мероприятий с участием представителей субъектов малого и среднего предпринимательства</w:t>
      </w:r>
    </w:p>
    <w:p w:rsidR="00205F34" w:rsidRPr="00C520BE" w:rsidRDefault="00205F34" w:rsidP="00205F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C520BE">
        <w:rPr>
          <w:rFonts w:ascii="Times New Roman" w:eastAsia="Calibri" w:hAnsi="Times New Roman" w:cs="Times New Roman"/>
          <w:sz w:val="24"/>
          <w:szCs w:val="26"/>
        </w:rPr>
        <w:t>&lt;4&gt; - Ежеквартальный отчет о деятельности субъектов малого и среднего предпринимательства</w:t>
      </w:r>
    </w:p>
    <w:p w:rsidR="00205F34" w:rsidRPr="00C520BE" w:rsidRDefault="00205F34" w:rsidP="00205F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C520BE">
        <w:rPr>
          <w:rFonts w:ascii="Times New Roman" w:eastAsia="Calibri" w:hAnsi="Times New Roman" w:cs="Times New Roman"/>
          <w:sz w:val="24"/>
          <w:szCs w:val="26"/>
        </w:rPr>
        <w:t>&lt;5&gt; - Ежеквартальный отчет, предоставляемый руководителями КФХ</w:t>
      </w:r>
    </w:p>
    <w:p w:rsidR="00205F34" w:rsidRPr="00C520BE" w:rsidRDefault="00205F34" w:rsidP="00205F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C520BE">
        <w:rPr>
          <w:rFonts w:ascii="Times New Roman" w:eastAsia="Calibri" w:hAnsi="Times New Roman" w:cs="Times New Roman"/>
          <w:sz w:val="24"/>
          <w:szCs w:val="26"/>
        </w:rPr>
        <w:t xml:space="preserve">&lt;6&gt; - Похозяйственная книга  </w:t>
      </w:r>
    </w:p>
    <w:p w:rsidR="00205F34" w:rsidRPr="00C520BE" w:rsidRDefault="00205F34" w:rsidP="00205F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C520BE">
        <w:rPr>
          <w:rFonts w:ascii="Times New Roman" w:eastAsia="Calibri" w:hAnsi="Times New Roman" w:cs="Times New Roman"/>
          <w:sz w:val="24"/>
          <w:szCs w:val="26"/>
        </w:rPr>
        <w:t>&lt;7&gt; - Журнал учета обращений граждан</w:t>
      </w:r>
    </w:p>
    <w:p w:rsidR="00205F34" w:rsidRPr="00C520BE" w:rsidRDefault="00205F34" w:rsidP="00205F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C520BE">
        <w:rPr>
          <w:rFonts w:ascii="Times New Roman" w:eastAsia="Calibri" w:hAnsi="Times New Roman" w:cs="Times New Roman"/>
          <w:sz w:val="24"/>
          <w:szCs w:val="26"/>
        </w:rPr>
        <w:lastRenderedPageBreak/>
        <w:t xml:space="preserve">&lt;8&gt; - Единый реестр субъектов малого и среднего предпринимательства (Федеральная налоговая служба); отчет ФНС о численности </w:t>
      </w:r>
      <w:proofErr w:type="spellStart"/>
      <w:r w:rsidRPr="00C520BE">
        <w:rPr>
          <w:rFonts w:ascii="Times New Roman" w:eastAsia="Calibri" w:hAnsi="Times New Roman" w:cs="Times New Roman"/>
          <w:sz w:val="24"/>
          <w:szCs w:val="26"/>
        </w:rPr>
        <w:t>самозанятых</w:t>
      </w:r>
      <w:proofErr w:type="spellEnd"/>
      <w:r w:rsidRPr="00C520BE">
        <w:rPr>
          <w:rFonts w:ascii="Times New Roman" w:eastAsia="Calibri" w:hAnsi="Times New Roman" w:cs="Times New Roman"/>
          <w:sz w:val="24"/>
          <w:szCs w:val="26"/>
        </w:rPr>
        <w:t>; отчет ПФР о трудовой деятельности индивидуальных предпринимателей</w:t>
      </w: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A8251E" w:rsidRDefault="00A8251E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A8251E" w:rsidRDefault="00A8251E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A8251E" w:rsidRDefault="00A8251E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4106E3" w:rsidRDefault="004106E3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205F34" w:rsidRPr="004D4E30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4D4E30">
        <w:rPr>
          <w:rFonts w:ascii="Times New Roman" w:eastAsia="Calibri" w:hAnsi="Times New Roman" w:cs="Times New Roman"/>
        </w:rPr>
        <w:t>Таблица 7</w:t>
      </w:r>
    </w:p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05F34" w:rsidRPr="007E590A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E590A">
        <w:rPr>
          <w:rFonts w:ascii="Times New Roman" w:eastAsia="Calibri" w:hAnsi="Times New Roman" w:cs="Times New Roman"/>
          <w:b/>
          <w:sz w:val="24"/>
          <w:szCs w:val="24"/>
        </w:rPr>
        <w:t>Наказы избирателей</w:t>
      </w:r>
    </w:p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47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4"/>
        <w:gridCol w:w="1127"/>
        <w:gridCol w:w="841"/>
        <w:gridCol w:w="982"/>
        <w:gridCol w:w="984"/>
        <w:gridCol w:w="1543"/>
        <w:gridCol w:w="982"/>
        <w:gridCol w:w="842"/>
        <w:gridCol w:w="841"/>
        <w:gridCol w:w="842"/>
        <w:gridCol w:w="841"/>
        <w:gridCol w:w="842"/>
        <w:gridCol w:w="841"/>
        <w:gridCol w:w="982"/>
        <w:gridCol w:w="842"/>
        <w:gridCol w:w="844"/>
      </w:tblGrid>
      <w:tr w:rsidR="00205F34" w:rsidRPr="009D495B" w:rsidTr="000B67AF">
        <w:trPr>
          <w:trHeight w:val="231"/>
        </w:trPr>
        <w:tc>
          <w:tcPr>
            <w:tcW w:w="524" w:type="dxa"/>
            <w:vMerge w:val="restart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п</w:t>
            </w:r>
            <w:proofErr w:type="gramEnd"/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934" w:type="dxa"/>
            <w:gridSpan w:val="4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Основание</w:t>
            </w:r>
          </w:p>
        </w:tc>
        <w:tc>
          <w:tcPr>
            <w:tcW w:w="1543" w:type="dxa"/>
            <w:vMerge w:val="restart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982" w:type="dxa"/>
            <w:vMerge w:val="restart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Сумма всего, руб.</w:t>
            </w:r>
          </w:p>
        </w:tc>
        <w:tc>
          <w:tcPr>
            <w:tcW w:w="7717" w:type="dxa"/>
            <w:gridSpan w:val="9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по годам в руб.</w:t>
            </w:r>
          </w:p>
        </w:tc>
      </w:tr>
      <w:tr w:rsidR="00205F34" w:rsidRPr="009D495B" w:rsidTr="000B67AF">
        <w:trPr>
          <w:trHeight w:val="145"/>
        </w:trPr>
        <w:tc>
          <w:tcPr>
            <w:tcW w:w="524" w:type="dxa"/>
            <w:vMerge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Нормативный правовой акт</w:t>
            </w:r>
          </w:p>
        </w:tc>
        <w:tc>
          <w:tcPr>
            <w:tcW w:w="841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Реквизиты</w:t>
            </w:r>
          </w:p>
        </w:tc>
        <w:tc>
          <w:tcPr>
            <w:tcW w:w="982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Пункт, подпункт</w:t>
            </w:r>
          </w:p>
        </w:tc>
        <w:tc>
          <w:tcPr>
            <w:tcW w:w="983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Содержание</w:t>
            </w:r>
          </w:p>
        </w:tc>
        <w:tc>
          <w:tcPr>
            <w:tcW w:w="1543" w:type="dxa"/>
            <w:vMerge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82" w:type="dxa"/>
            <w:vMerge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841" w:type="dxa"/>
            <w:tcBorders>
              <w:right w:val="single" w:sz="4" w:space="0" w:color="auto"/>
            </w:tcBorders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84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84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98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841" w:type="dxa"/>
            <w:tcBorders>
              <w:left w:val="single" w:sz="4" w:space="0" w:color="auto"/>
            </w:tcBorders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2030</w:t>
            </w:r>
          </w:p>
        </w:tc>
      </w:tr>
      <w:tr w:rsidR="00205F34" w:rsidRPr="009D495B" w:rsidTr="000B67AF">
        <w:trPr>
          <w:trHeight w:val="231"/>
        </w:trPr>
        <w:tc>
          <w:tcPr>
            <w:tcW w:w="524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27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41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82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83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43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82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42" w:type="dxa"/>
            <w:shd w:val="clear" w:color="auto" w:fill="auto"/>
          </w:tcPr>
          <w:p w:rsidR="00205F34" w:rsidRPr="008C3C63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841" w:type="dxa"/>
            <w:tcBorders>
              <w:right w:val="single" w:sz="4" w:space="0" w:color="auto"/>
            </w:tcBorders>
            <w:shd w:val="clear" w:color="auto" w:fill="auto"/>
          </w:tcPr>
          <w:p w:rsidR="00205F34" w:rsidRPr="008C3C63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8C3C63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84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8C3C63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8C3C63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84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8C3C63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98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8C3C63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8C3C63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841" w:type="dxa"/>
            <w:tcBorders>
              <w:left w:val="single" w:sz="4" w:space="0" w:color="auto"/>
            </w:tcBorders>
            <w:shd w:val="clear" w:color="auto" w:fill="auto"/>
          </w:tcPr>
          <w:p w:rsidR="00205F34" w:rsidRPr="008C3C63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6</w:t>
            </w:r>
          </w:p>
        </w:tc>
      </w:tr>
      <w:tr w:rsidR="00205F34" w:rsidRPr="009D495B" w:rsidTr="000B67AF">
        <w:trPr>
          <w:trHeight w:val="251"/>
        </w:trPr>
        <w:tc>
          <w:tcPr>
            <w:tcW w:w="524" w:type="dxa"/>
            <w:shd w:val="clear" w:color="auto" w:fill="auto"/>
          </w:tcPr>
          <w:p w:rsidR="00205F34" w:rsidRPr="00864EE4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64EE4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27" w:type="dxa"/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41" w:type="dxa"/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982" w:type="dxa"/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983" w:type="dxa"/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543" w:type="dxa"/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982" w:type="dxa"/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42" w:type="dxa"/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41" w:type="dxa"/>
            <w:tcBorders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4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4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98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D495B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841" w:type="dxa"/>
            <w:tcBorders>
              <w:left w:val="single" w:sz="4" w:space="0" w:color="auto"/>
            </w:tcBorders>
            <w:shd w:val="clear" w:color="auto" w:fill="auto"/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</w:tbl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 w:cs="Times New Roman"/>
          <w:sz w:val="24"/>
          <w:szCs w:val="24"/>
        </w:rPr>
      </w:pPr>
    </w:p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495B">
        <w:rPr>
          <w:rFonts w:ascii="Times New Roman" w:eastAsia="Calibri" w:hAnsi="Times New Roman" w:cs="Times New Roman"/>
          <w:sz w:val="24"/>
          <w:szCs w:val="24"/>
        </w:rPr>
        <w:t>Включаются наказы избирателей из Перечня, утвержденного решением Думы города Покачи, в соответствии с Порядком работы с наказами избирателей, данными депутатами Думы города Покачи, предусмотренные в решении Думы города Покачи о бюджете города Покачи на очередной финансовый год.</w:t>
      </w:r>
    </w:p>
    <w:p w:rsidR="00205F34" w:rsidRPr="009D495B" w:rsidRDefault="00205F34" w:rsidP="00205F3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205F34" w:rsidRPr="009D495B" w:rsidRDefault="00205F34" w:rsidP="00205F34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ind w:right="283"/>
        <w:rPr>
          <w:rFonts w:ascii="Times New Roman" w:eastAsia="Calibri" w:hAnsi="Times New Roman" w:cs="Times New Roman"/>
          <w:sz w:val="14"/>
          <w:szCs w:val="14"/>
        </w:rPr>
      </w:pPr>
    </w:p>
    <w:p w:rsidR="00205F34" w:rsidRPr="009D495B" w:rsidRDefault="00205F34" w:rsidP="00205F34">
      <w:pPr>
        <w:widowControl w:val="0"/>
        <w:tabs>
          <w:tab w:val="left" w:pos="1134"/>
          <w:tab w:val="left" w:pos="2268"/>
        </w:tabs>
        <w:suppressAutoHyphens/>
        <w:spacing w:after="0" w:line="240" w:lineRule="auto"/>
        <w:rPr>
          <w:rFonts w:ascii="Times New Roman" w:eastAsia="Calibri" w:hAnsi="Times New Roman" w:cs="Times New Roman"/>
          <w:sz w:val="14"/>
          <w:szCs w:val="14"/>
        </w:rPr>
      </w:pPr>
    </w:p>
    <w:p w:rsidR="00205F34" w:rsidRPr="002F7B07" w:rsidRDefault="00205F34" w:rsidP="00205F3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8E3934" w:rsidRDefault="008E39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8E3934" w:rsidRDefault="008E39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8E3934" w:rsidRDefault="008E39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205F34" w:rsidRPr="004D4E30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4D4E30">
        <w:rPr>
          <w:rFonts w:ascii="Times New Roman" w:eastAsia="Calibri" w:hAnsi="Times New Roman" w:cs="Times New Roman"/>
        </w:rPr>
        <w:t>Таблица 8</w:t>
      </w:r>
    </w:p>
    <w:p w:rsidR="00205F34" w:rsidRPr="009D495B" w:rsidRDefault="00205F34" w:rsidP="00205F34">
      <w:pPr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8251E" w:rsidRPr="00AF6DBD" w:rsidRDefault="00A8251E" w:rsidP="00A825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F6DB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 мероприятий, направленный на достижение значений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AF6DB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(уровней) показателей оценки эффективности деятельности</w:t>
      </w:r>
    </w:p>
    <w:p w:rsidR="00A8251E" w:rsidRPr="00AF6DBD" w:rsidRDefault="00A8251E" w:rsidP="00A825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F6DB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исполнительных органов государственной власти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AF6DB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Ханты-Мансийского автономного округа - Югры</w:t>
      </w:r>
    </w:p>
    <w:p w:rsidR="00A8251E" w:rsidRPr="00AF6DBD" w:rsidRDefault="00A8251E" w:rsidP="00A825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251E" w:rsidRPr="00AF6DBD" w:rsidRDefault="00A8251E" w:rsidP="00A8251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52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68"/>
        <w:gridCol w:w="2682"/>
        <w:gridCol w:w="54"/>
        <w:gridCol w:w="2696"/>
        <w:gridCol w:w="40"/>
        <w:gridCol w:w="2710"/>
        <w:gridCol w:w="27"/>
        <w:gridCol w:w="2723"/>
        <w:gridCol w:w="13"/>
        <w:gridCol w:w="2737"/>
      </w:tblGrid>
      <w:tr w:rsidR="00A8251E" w:rsidRPr="00AF6DBD" w:rsidTr="00D76F5C">
        <w:trPr>
          <w:trHeight w:val="1232"/>
        </w:trPr>
        <w:tc>
          <w:tcPr>
            <w:tcW w:w="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AF6DBD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AF6DBD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Номер, наименование мероприятия </w:t>
            </w:r>
          </w:p>
        </w:tc>
        <w:tc>
          <w:tcPr>
            <w:tcW w:w="2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AF6DBD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AF6DBD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Наименование портфеля проектов, основанного на национальных и федеральных проектах Российской Федерации </w:t>
            </w:r>
          </w:p>
        </w:tc>
        <w:tc>
          <w:tcPr>
            <w:tcW w:w="2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AF6DBD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Ответственный исполнитель/соисполнитель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AF6DBD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Контрольное событие (промежуточный результат)</w:t>
            </w:r>
          </w:p>
        </w:tc>
      </w:tr>
      <w:tr w:rsidR="00A8251E" w:rsidRPr="00AF6DBD" w:rsidTr="00D76F5C">
        <w:trPr>
          <w:trHeight w:val="275"/>
        </w:trPr>
        <w:tc>
          <w:tcPr>
            <w:tcW w:w="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AF6DBD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AF6DBD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AF6DBD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AF6DBD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AF6DBD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AF6DBD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6D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A8251E" w:rsidRPr="00AF6DBD" w:rsidTr="00D76F5C">
        <w:trPr>
          <w:trHeight w:val="288"/>
        </w:trPr>
        <w:tc>
          <w:tcPr>
            <w:tcW w:w="145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131A32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Численность занятых в сфере малого и среднего предпринимательства, включая индивидуальных предпринимателей и </w:t>
            </w:r>
            <w:proofErr w:type="spellStart"/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самозанятых</w:t>
            </w:r>
            <w:proofErr w:type="spellEnd"/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A8251E" w:rsidRPr="00AF6DBD" w:rsidTr="00D76F5C">
        <w:trPr>
          <w:trHeight w:val="288"/>
        </w:trPr>
        <w:tc>
          <w:tcPr>
            <w:tcW w:w="145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131A32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Задача: 1.Формирование в городе благоприятной среды для  развития субъектов малого и среднего предпринимательства.</w:t>
            </w:r>
          </w:p>
          <w:p w:rsidR="00A8251E" w:rsidRPr="00131A32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2.Формирование положительного имиджа субъектов малого и среднего предпринимательства.</w:t>
            </w:r>
          </w:p>
          <w:p w:rsidR="00A8251E" w:rsidRPr="00131A32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3.Определение приоритетных направлений развития субъектов малого и среднего предпринимательства в городе Покачи.</w:t>
            </w:r>
          </w:p>
          <w:p w:rsidR="00A8251E" w:rsidRPr="00131A32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4.Обеспечение доступности финансовой, имущественной, образовательной и информационно-консультационной поддержки для субъектов малого и среднего предпринимательства.</w:t>
            </w:r>
          </w:p>
        </w:tc>
      </w:tr>
      <w:tr w:rsidR="00A8251E" w:rsidRPr="00AF6DBD" w:rsidTr="00D76F5C">
        <w:trPr>
          <w:trHeight w:val="565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131A32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131A32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Акселерация субъектов малого и среднего предпринимательства</w:t>
            </w: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131A32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Оказание финансовой поддержки субъектам малого и среднего предпринимательства</w:t>
            </w:r>
          </w:p>
          <w:p w:rsidR="00A8251E" w:rsidRPr="00131A32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131A32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Региональный проект «Акселерация субъектов малого и среднего предпринимательства»</w:t>
            </w: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131A32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Управление экономики администрации города Покачи</w:t>
            </w: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51E" w:rsidRPr="00131A32" w:rsidRDefault="00A8251E" w:rsidP="00D76F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31A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субъектам малого и среднего предпринимательства в городе Покачи</w:t>
            </w:r>
          </w:p>
        </w:tc>
      </w:tr>
    </w:tbl>
    <w:p w:rsidR="00A8251E" w:rsidRDefault="00A8251E" w:rsidP="00A8251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A8251E" w:rsidRDefault="00A8251E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</w:p>
    <w:p w:rsidR="00205F34" w:rsidRPr="004D4E30" w:rsidRDefault="00205F34" w:rsidP="00205F3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4D4E30">
        <w:rPr>
          <w:rFonts w:ascii="Times New Roman" w:eastAsia="Calibri" w:hAnsi="Times New Roman" w:cs="Times New Roman"/>
        </w:rPr>
        <w:lastRenderedPageBreak/>
        <w:t>Таблица 9</w:t>
      </w:r>
    </w:p>
    <w:p w:rsidR="00205F34" w:rsidRPr="009D495B" w:rsidRDefault="00205F34" w:rsidP="00205F34">
      <w:pPr>
        <w:widowControl w:val="0"/>
        <w:autoSpaceDE w:val="0"/>
        <w:autoSpaceDN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17A4A">
        <w:rPr>
          <w:rFonts w:ascii="Times New Roman" w:eastAsia="Calibri" w:hAnsi="Times New Roman" w:cs="Times New Roman"/>
          <w:b/>
          <w:bCs/>
          <w:sz w:val="24"/>
          <w:szCs w:val="24"/>
        </w:rPr>
        <w:t>Перечень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117A4A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предложений и инициатив граждан, </w:t>
      </w:r>
    </w:p>
    <w:p w:rsidR="00205F34" w:rsidRDefault="00205F34" w:rsidP="00205F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17A4A">
        <w:rPr>
          <w:rFonts w:ascii="Times New Roman" w:eastAsia="Calibri" w:hAnsi="Times New Roman" w:cs="Times New Roman"/>
          <w:b/>
          <w:bCs/>
          <w:sz w:val="24"/>
          <w:szCs w:val="24"/>
        </w:rPr>
        <w:t>направленных на достижение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117A4A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показателей национальных целей, оценку эффективности деятельности </w:t>
      </w:r>
    </w:p>
    <w:p w:rsidR="00205F34" w:rsidRPr="00117A4A" w:rsidRDefault="00205F34" w:rsidP="00205F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17A4A">
        <w:rPr>
          <w:rFonts w:ascii="Times New Roman" w:eastAsia="Calibri" w:hAnsi="Times New Roman" w:cs="Times New Roman"/>
          <w:b/>
          <w:bCs/>
          <w:sz w:val="24"/>
          <w:szCs w:val="24"/>
        </w:rPr>
        <w:t>высших должностных лиц (руководителей высших исполнительных органов государственной власти) субъектов Российской Федерации, социально-экономическое развитие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117A4A">
        <w:rPr>
          <w:rFonts w:ascii="Times New Roman" w:eastAsia="Calibri" w:hAnsi="Times New Roman" w:cs="Times New Roman"/>
          <w:b/>
          <w:bCs/>
          <w:sz w:val="24"/>
          <w:szCs w:val="24"/>
        </w:rPr>
        <w:t>Ханты-Мансийского автономного округа – Югры и города Покачи</w:t>
      </w:r>
    </w:p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tbl>
      <w:tblPr>
        <w:tblW w:w="1451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18"/>
        <w:gridCol w:w="3402"/>
        <w:gridCol w:w="2835"/>
        <w:gridCol w:w="3119"/>
        <w:gridCol w:w="2688"/>
      </w:tblGrid>
      <w:tr w:rsidR="00205F34" w:rsidRPr="009D495B" w:rsidTr="000B67AF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 предложения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Номер, 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Автор</w:t>
            </w:r>
          </w:p>
        </w:tc>
      </w:tr>
      <w:tr w:rsidR="00205F34" w:rsidRPr="009D495B" w:rsidTr="000B67AF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205F34" w:rsidRPr="009D495B" w:rsidTr="000B67AF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F34" w:rsidRPr="009D495B" w:rsidRDefault="00205F34" w:rsidP="000B67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495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</w:tbl>
    <w:p w:rsidR="00205F34" w:rsidRPr="009D495B" w:rsidRDefault="00205F34" w:rsidP="00205F34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05F34" w:rsidRPr="007C192F" w:rsidRDefault="00205F34" w:rsidP="00205F3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p w:rsidR="003B0F13" w:rsidRDefault="003B0F13" w:rsidP="00E5434F">
      <w:pPr>
        <w:pStyle w:val="ConsPlusNormal"/>
        <w:tabs>
          <w:tab w:val="left" w:pos="6449"/>
          <w:tab w:val="right" w:pos="9638"/>
        </w:tabs>
        <w:jc w:val="right"/>
        <w:rPr>
          <w:rFonts w:ascii="Times New Roman" w:hAnsi="Times New Roman"/>
        </w:rPr>
      </w:pPr>
    </w:p>
    <w:sectPr w:rsidR="003B0F13" w:rsidSect="001A18B0">
      <w:pgSz w:w="16838" w:h="11906" w:orient="landscape"/>
      <w:pgMar w:top="709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78D" w:rsidRDefault="002B778D" w:rsidP="005F05F8">
      <w:pPr>
        <w:spacing w:after="0" w:line="240" w:lineRule="auto"/>
      </w:pPr>
      <w:r>
        <w:separator/>
      </w:r>
    </w:p>
  </w:endnote>
  <w:endnote w:type="continuationSeparator" w:id="0">
    <w:p w:rsidR="002B778D" w:rsidRDefault="002B778D" w:rsidP="005F0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78D" w:rsidRDefault="002B778D" w:rsidP="005F05F8">
      <w:pPr>
        <w:spacing w:after="0" w:line="240" w:lineRule="auto"/>
      </w:pPr>
      <w:r>
        <w:separator/>
      </w:r>
    </w:p>
  </w:footnote>
  <w:footnote w:type="continuationSeparator" w:id="0">
    <w:p w:rsidR="002B778D" w:rsidRDefault="002B778D" w:rsidP="005F05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F264BF"/>
    <w:multiLevelType w:val="hybridMultilevel"/>
    <w:tmpl w:val="8C2E2CDA"/>
    <w:lvl w:ilvl="0" w:tplc="888A90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F486013"/>
    <w:multiLevelType w:val="hybridMultilevel"/>
    <w:tmpl w:val="1BB4233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FDA4710"/>
    <w:multiLevelType w:val="hybridMultilevel"/>
    <w:tmpl w:val="BBCAE134"/>
    <w:lvl w:ilvl="0" w:tplc="8EA0244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9" w:hanging="360"/>
      </w:pPr>
    </w:lvl>
    <w:lvl w:ilvl="2" w:tplc="0419001B" w:tentative="1">
      <w:start w:val="1"/>
      <w:numFmt w:val="lowerRoman"/>
      <w:lvlText w:val="%3."/>
      <w:lvlJc w:val="right"/>
      <w:pPr>
        <w:ind w:left="3299" w:hanging="180"/>
      </w:pPr>
    </w:lvl>
    <w:lvl w:ilvl="3" w:tplc="0419000F" w:tentative="1">
      <w:start w:val="1"/>
      <w:numFmt w:val="decimal"/>
      <w:lvlText w:val="%4."/>
      <w:lvlJc w:val="left"/>
      <w:pPr>
        <w:ind w:left="4019" w:hanging="360"/>
      </w:pPr>
    </w:lvl>
    <w:lvl w:ilvl="4" w:tplc="04190019" w:tentative="1">
      <w:start w:val="1"/>
      <w:numFmt w:val="lowerLetter"/>
      <w:lvlText w:val="%5."/>
      <w:lvlJc w:val="left"/>
      <w:pPr>
        <w:ind w:left="4739" w:hanging="360"/>
      </w:pPr>
    </w:lvl>
    <w:lvl w:ilvl="5" w:tplc="0419001B" w:tentative="1">
      <w:start w:val="1"/>
      <w:numFmt w:val="lowerRoman"/>
      <w:lvlText w:val="%6."/>
      <w:lvlJc w:val="right"/>
      <w:pPr>
        <w:ind w:left="5459" w:hanging="180"/>
      </w:pPr>
    </w:lvl>
    <w:lvl w:ilvl="6" w:tplc="0419000F" w:tentative="1">
      <w:start w:val="1"/>
      <w:numFmt w:val="decimal"/>
      <w:lvlText w:val="%7."/>
      <w:lvlJc w:val="left"/>
      <w:pPr>
        <w:ind w:left="6179" w:hanging="360"/>
      </w:pPr>
    </w:lvl>
    <w:lvl w:ilvl="7" w:tplc="04190019" w:tentative="1">
      <w:start w:val="1"/>
      <w:numFmt w:val="lowerLetter"/>
      <w:lvlText w:val="%8."/>
      <w:lvlJc w:val="left"/>
      <w:pPr>
        <w:ind w:left="6899" w:hanging="360"/>
      </w:pPr>
    </w:lvl>
    <w:lvl w:ilvl="8" w:tplc="0419001B" w:tentative="1">
      <w:start w:val="1"/>
      <w:numFmt w:val="lowerRoman"/>
      <w:lvlText w:val="%9."/>
      <w:lvlJc w:val="right"/>
      <w:pPr>
        <w:ind w:left="7619" w:hanging="180"/>
      </w:pPr>
    </w:lvl>
  </w:abstractNum>
  <w:abstractNum w:abstractNumId="4">
    <w:nsid w:val="100673B1"/>
    <w:multiLevelType w:val="hybridMultilevel"/>
    <w:tmpl w:val="ED02F27E"/>
    <w:lvl w:ilvl="0" w:tplc="D5D2641C">
      <w:start w:val="1"/>
      <w:numFmt w:val="decimal"/>
      <w:lvlText w:val="%1)"/>
      <w:lvlJc w:val="left"/>
      <w:pPr>
        <w:ind w:left="22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39" w:hanging="360"/>
      </w:pPr>
    </w:lvl>
    <w:lvl w:ilvl="2" w:tplc="0419001B" w:tentative="1">
      <w:start w:val="1"/>
      <w:numFmt w:val="lowerRoman"/>
      <w:lvlText w:val="%3."/>
      <w:lvlJc w:val="right"/>
      <w:pPr>
        <w:ind w:left="3659" w:hanging="180"/>
      </w:pPr>
    </w:lvl>
    <w:lvl w:ilvl="3" w:tplc="0419000F" w:tentative="1">
      <w:start w:val="1"/>
      <w:numFmt w:val="decimal"/>
      <w:lvlText w:val="%4."/>
      <w:lvlJc w:val="left"/>
      <w:pPr>
        <w:ind w:left="4379" w:hanging="360"/>
      </w:pPr>
    </w:lvl>
    <w:lvl w:ilvl="4" w:tplc="04190019" w:tentative="1">
      <w:start w:val="1"/>
      <w:numFmt w:val="lowerLetter"/>
      <w:lvlText w:val="%5."/>
      <w:lvlJc w:val="left"/>
      <w:pPr>
        <w:ind w:left="5099" w:hanging="360"/>
      </w:pPr>
    </w:lvl>
    <w:lvl w:ilvl="5" w:tplc="0419001B" w:tentative="1">
      <w:start w:val="1"/>
      <w:numFmt w:val="lowerRoman"/>
      <w:lvlText w:val="%6."/>
      <w:lvlJc w:val="right"/>
      <w:pPr>
        <w:ind w:left="5819" w:hanging="180"/>
      </w:pPr>
    </w:lvl>
    <w:lvl w:ilvl="6" w:tplc="0419000F" w:tentative="1">
      <w:start w:val="1"/>
      <w:numFmt w:val="decimal"/>
      <w:lvlText w:val="%7."/>
      <w:lvlJc w:val="left"/>
      <w:pPr>
        <w:ind w:left="6539" w:hanging="360"/>
      </w:pPr>
    </w:lvl>
    <w:lvl w:ilvl="7" w:tplc="04190019" w:tentative="1">
      <w:start w:val="1"/>
      <w:numFmt w:val="lowerLetter"/>
      <w:lvlText w:val="%8."/>
      <w:lvlJc w:val="left"/>
      <w:pPr>
        <w:ind w:left="7259" w:hanging="360"/>
      </w:pPr>
    </w:lvl>
    <w:lvl w:ilvl="8" w:tplc="0419001B" w:tentative="1">
      <w:start w:val="1"/>
      <w:numFmt w:val="lowerRoman"/>
      <w:lvlText w:val="%9."/>
      <w:lvlJc w:val="right"/>
      <w:pPr>
        <w:ind w:left="7979" w:hanging="180"/>
      </w:pPr>
    </w:lvl>
  </w:abstractNum>
  <w:abstractNum w:abstractNumId="5">
    <w:nsid w:val="150A4E2A"/>
    <w:multiLevelType w:val="hybridMultilevel"/>
    <w:tmpl w:val="AC4A33B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B4019BD"/>
    <w:multiLevelType w:val="hybridMultilevel"/>
    <w:tmpl w:val="C4F6A55C"/>
    <w:lvl w:ilvl="0" w:tplc="38661E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BD72D52"/>
    <w:multiLevelType w:val="hybridMultilevel"/>
    <w:tmpl w:val="BAB4254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CC03B99"/>
    <w:multiLevelType w:val="hybridMultilevel"/>
    <w:tmpl w:val="4EF0BFA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B261472"/>
    <w:multiLevelType w:val="hybridMultilevel"/>
    <w:tmpl w:val="8F3A4330"/>
    <w:lvl w:ilvl="0" w:tplc="AA562548">
      <w:start w:val="5"/>
      <w:numFmt w:val="decimal"/>
      <w:lvlText w:val="%1."/>
      <w:lvlJc w:val="left"/>
      <w:pPr>
        <w:ind w:left="10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1" w:hanging="360"/>
      </w:pPr>
    </w:lvl>
    <w:lvl w:ilvl="2" w:tplc="0419001B" w:tentative="1">
      <w:start w:val="1"/>
      <w:numFmt w:val="lowerRoman"/>
      <w:lvlText w:val="%3."/>
      <w:lvlJc w:val="right"/>
      <w:pPr>
        <w:ind w:left="2441" w:hanging="180"/>
      </w:pPr>
    </w:lvl>
    <w:lvl w:ilvl="3" w:tplc="0419000F" w:tentative="1">
      <w:start w:val="1"/>
      <w:numFmt w:val="decimal"/>
      <w:lvlText w:val="%4."/>
      <w:lvlJc w:val="left"/>
      <w:pPr>
        <w:ind w:left="3161" w:hanging="360"/>
      </w:pPr>
    </w:lvl>
    <w:lvl w:ilvl="4" w:tplc="04190019" w:tentative="1">
      <w:start w:val="1"/>
      <w:numFmt w:val="lowerLetter"/>
      <w:lvlText w:val="%5."/>
      <w:lvlJc w:val="left"/>
      <w:pPr>
        <w:ind w:left="3881" w:hanging="360"/>
      </w:pPr>
    </w:lvl>
    <w:lvl w:ilvl="5" w:tplc="0419001B" w:tentative="1">
      <w:start w:val="1"/>
      <w:numFmt w:val="lowerRoman"/>
      <w:lvlText w:val="%6."/>
      <w:lvlJc w:val="right"/>
      <w:pPr>
        <w:ind w:left="4601" w:hanging="180"/>
      </w:pPr>
    </w:lvl>
    <w:lvl w:ilvl="6" w:tplc="0419000F" w:tentative="1">
      <w:start w:val="1"/>
      <w:numFmt w:val="decimal"/>
      <w:lvlText w:val="%7."/>
      <w:lvlJc w:val="left"/>
      <w:pPr>
        <w:ind w:left="5321" w:hanging="360"/>
      </w:pPr>
    </w:lvl>
    <w:lvl w:ilvl="7" w:tplc="04190019" w:tentative="1">
      <w:start w:val="1"/>
      <w:numFmt w:val="lowerLetter"/>
      <w:lvlText w:val="%8."/>
      <w:lvlJc w:val="left"/>
      <w:pPr>
        <w:ind w:left="6041" w:hanging="360"/>
      </w:pPr>
    </w:lvl>
    <w:lvl w:ilvl="8" w:tplc="0419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10">
    <w:nsid w:val="2C515FA8"/>
    <w:multiLevelType w:val="hybridMultilevel"/>
    <w:tmpl w:val="DEFAA8EC"/>
    <w:lvl w:ilvl="0" w:tplc="8EA02448">
      <w:start w:val="1"/>
      <w:numFmt w:val="decimal"/>
      <w:lvlText w:val="%1."/>
      <w:lvlJc w:val="left"/>
      <w:pPr>
        <w:ind w:left="18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9" w:hanging="360"/>
      </w:pPr>
    </w:lvl>
    <w:lvl w:ilvl="2" w:tplc="0419001B" w:tentative="1">
      <w:start w:val="1"/>
      <w:numFmt w:val="lowerRoman"/>
      <w:lvlText w:val="%3."/>
      <w:lvlJc w:val="right"/>
      <w:pPr>
        <w:ind w:left="3299" w:hanging="180"/>
      </w:pPr>
    </w:lvl>
    <w:lvl w:ilvl="3" w:tplc="0419000F" w:tentative="1">
      <w:start w:val="1"/>
      <w:numFmt w:val="decimal"/>
      <w:lvlText w:val="%4."/>
      <w:lvlJc w:val="left"/>
      <w:pPr>
        <w:ind w:left="4019" w:hanging="360"/>
      </w:pPr>
    </w:lvl>
    <w:lvl w:ilvl="4" w:tplc="04190019" w:tentative="1">
      <w:start w:val="1"/>
      <w:numFmt w:val="lowerLetter"/>
      <w:lvlText w:val="%5."/>
      <w:lvlJc w:val="left"/>
      <w:pPr>
        <w:ind w:left="4739" w:hanging="360"/>
      </w:pPr>
    </w:lvl>
    <w:lvl w:ilvl="5" w:tplc="0419001B" w:tentative="1">
      <w:start w:val="1"/>
      <w:numFmt w:val="lowerRoman"/>
      <w:lvlText w:val="%6."/>
      <w:lvlJc w:val="right"/>
      <w:pPr>
        <w:ind w:left="5459" w:hanging="180"/>
      </w:pPr>
    </w:lvl>
    <w:lvl w:ilvl="6" w:tplc="0419000F" w:tentative="1">
      <w:start w:val="1"/>
      <w:numFmt w:val="decimal"/>
      <w:lvlText w:val="%7."/>
      <w:lvlJc w:val="left"/>
      <w:pPr>
        <w:ind w:left="6179" w:hanging="360"/>
      </w:pPr>
    </w:lvl>
    <w:lvl w:ilvl="7" w:tplc="04190019" w:tentative="1">
      <w:start w:val="1"/>
      <w:numFmt w:val="lowerLetter"/>
      <w:lvlText w:val="%8."/>
      <w:lvlJc w:val="left"/>
      <w:pPr>
        <w:ind w:left="6899" w:hanging="360"/>
      </w:pPr>
    </w:lvl>
    <w:lvl w:ilvl="8" w:tplc="0419001B" w:tentative="1">
      <w:start w:val="1"/>
      <w:numFmt w:val="lowerRoman"/>
      <w:lvlText w:val="%9."/>
      <w:lvlJc w:val="right"/>
      <w:pPr>
        <w:ind w:left="7619" w:hanging="180"/>
      </w:pPr>
    </w:lvl>
  </w:abstractNum>
  <w:abstractNum w:abstractNumId="11">
    <w:nsid w:val="2FF514E8"/>
    <w:multiLevelType w:val="hybridMultilevel"/>
    <w:tmpl w:val="F86E3AF2"/>
    <w:lvl w:ilvl="0" w:tplc="17A80ACE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0" w:hanging="360"/>
      </w:pPr>
    </w:lvl>
    <w:lvl w:ilvl="2" w:tplc="0419001B" w:tentative="1">
      <w:start w:val="1"/>
      <w:numFmt w:val="lowerRoman"/>
      <w:lvlText w:val="%3."/>
      <w:lvlJc w:val="right"/>
      <w:pPr>
        <w:ind w:left="1880" w:hanging="180"/>
      </w:pPr>
    </w:lvl>
    <w:lvl w:ilvl="3" w:tplc="0419000F" w:tentative="1">
      <w:start w:val="1"/>
      <w:numFmt w:val="decimal"/>
      <w:lvlText w:val="%4."/>
      <w:lvlJc w:val="left"/>
      <w:pPr>
        <w:ind w:left="2600" w:hanging="360"/>
      </w:pPr>
    </w:lvl>
    <w:lvl w:ilvl="4" w:tplc="04190019" w:tentative="1">
      <w:start w:val="1"/>
      <w:numFmt w:val="lowerLetter"/>
      <w:lvlText w:val="%5."/>
      <w:lvlJc w:val="left"/>
      <w:pPr>
        <w:ind w:left="3320" w:hanging="360"/>
      </w:pPr>
    </w:lvl>
    <w:lvl w:ilvl="5" w:tplc="0419001B" w:tentative="1">
      <w:start w:val="1"/>
      <w:numFmt w:val="lowerRoman"/>
      <w:lvlText w:val="%6."/>
      <w:lvlJc w:val="right"/>
      <w:pPr>
        <w:ind w:left="4040" w:hanging="180"/>
      </w:pPr>
    </w:lvl>
    <w:lvl w:ilvl="6" w:tplc="0419000F" w:tentative="1">
      <w:start w:val="1"/>
      <w:numFmt w:val="decimal"/>
      <w:lvlText w:val="%7."/>
      <w:lvlJc w:val="left"/>
      <w:pPr>
        <w:ind w:left="4760" w:hanging="360"/>
      </w:pPr>
    </w:lvl>
    <w:lvl w:ilvl="7" w:tplc="04190019" w:tentative="1">
      <w:start w:val="1"/>
      <w:numFmt w:val="lowerLetter"/>
      <w:lvlText w:val="%8."/>
      <w:lvlJc w:val="left"/>
      <w:pPr>
        <w:ind w:left="5480" w:hanging="360"/>
      </w:pPr>
    </w:lvl>
    <w:lvl w:ilvl="8" w:tplc="0419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2">
    <w:nsid w:val="416F093C"/>
    <w:multiLevelType w:val="hybridMultilevel"/>
    <w:tmpl w:val="A8F2BA12"/>
    <w:lvl w:ilvl="0" w:tplc="47FC1E92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DA487ABE">
      <w:start w:val="1"/>
      <w:numFmt w:val="decimal"/>
      <w:lvlText w:val="%2)"/>
      <w:lvlJc w:val="left"/>
      <w:pPr>
        <w:ind w:left="2839" w:hanging="105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43833B71"/>
    <w:multiLevelType w:val="hybridMultilevel"/>
    <w:tmpl w:val="543A973E"/>
    <w:lvl w:ilvl="0" w:tplc="8870DC26">
      <w:start w:val="4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44C62932"/>
    <w:multiLevelType w:val="hybridMultilevel"/>
    <w:tmpl w:val="2EEEC4A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5F1C77F8"/>
    <w:multiLevelType w:val="hybridMultilevel"/>
    <w:tmpl w:val="BF42D66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986139"/>
    <w:multiLevelType w:val="hybridMultilevel"/>
    <w:tmpl w:val="B7909B18"/>
    <w:lvl w:ilvl="0" w:tplc="8A1A7A84">
      <w:start w:val="1"/>
      <w:numFmt w:val="decimal"/>
      <w:lvlText w:val="%1)"/>
      <w:lvlJc w:val="left"/>
      <w:pPr>
        <w:ind w:left="1211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21" w:hanging="360"/>
      </w:pPr>
    </w:lvl>
    <w:lvl w:ilvl="2" w:tplc="0419001B" w:tentative="1">
      <w:start w:val="1"/>
      <w:numFmt w:val="lowerRoman"/>
      <w:lvlText w:val="%3."/>
      <w:lvlJc w:val="right"/>
      <w:pPr>
        <w:ind w:left="2441" w:hanging="180"/>
      </w:pPr>
    </w:lvl>
    <w:lvl w:ilvl="3" w:tplc="0419000F" w:tentative="1">
      <w:start w:val="1"/>
      <w:numFmt w:val="decimal"/>
      <w:lvlText w:val="%4."/>
      <w:lvlJc w:val="left"/>
      <w:pPr>
        <w:ind w:left="3161" w:hanging="360"/>
      </w:pPr>
    </w:lvl>
    <w:lvl w:ilvl="4" w:tplc="04190019" w:tentative="1">
      <w:start w:val="1"/>
      <w:numFmt w:val="lowerLetter"/>
      <w:lvlText w:val="%5."/>
      <w:lvlJc w:val="left"/>
      <w:pPr>
        <w:ind w:left="3881" w:hanging="360"/>
      </w:pPr>
    </w:lvl>
    <w:lvl w:ilvl="5" w:tplc="0419001B" w:tentative="1">
      <w:start w:val="1"/>
      <w:numFmt w:val="lowerRoman"/>
      <w:lvlText w:val="%6."/>
      <w:lvlJc w:val="right"/>
      <w:pPr>
        <w:ind w:left="4601" w:hanging="180"/>
      </w:pPr>
    </w:lvl>
    <w:lvl w:ilvl="6" w:tplc="0419000F" w:tentative="1">
      <w:start w:val="1"/>
      <w:numFmt w:val="decimal"/>
      <w:lvlText w:val="%7."/>
      <w:lvlJc w:val="left"/>
      <w:pPr>
        <w:ind w:left="5321" w:hanging="360"/>
      </w:pPr>
    </w:lvl>
    <w:lvl w:ilvl="7" w:tplc="04190019" w:tentative="1">
      <w:start w:val="1"/>
      <w:numFmt w:val="lowerLetter"/>
      <w:lvlText w:val="%8."/>
      <w:lvlJc w:val="left"/>
      <w:pPr>
        <w:ind w:left="6041" w:hanging="360"/>
      </w:pPr>
    </w:lvl>
    <w:lvl w:ilvl="8" w:tplc="0419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17">
    <w:nsid w:val="61264CC2"/>
    <w:multiLevelType w:val="hybridMultilevel"/>
    <w:tmpl w:val="BC84B18C"/>
    <w:lvl w:ilvl="0" w:tplc="C9E29D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99B2362"/>
    <w:multiLevelType w:val="hybridMultilevel"/>
    <w:tmpl w:val="37FAF6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BA196E"/>
    <w:multiLevelType w:val="hybridMultilevel"/>
    <w:tmpl w:val="9894FFC2"/>
    <w:lvl w:ilvl="0" w:tplc="52480B92">
      <w:start w:val="1"/>
      <w:numFmt w:val="decimal"/>
      <w:lvlText w:val="%1)"/>
      <w:lvlJc w:val="left"/>
      <w:pPr>
        <w:ind w:left="1070" w:hanging="360"/>
      </w:pPr>
      <w:rPr>
        <w:b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56690F"/>
    <w:multiLevelType w:val="hybridMultilevel"/>
    <w:tmpl w:val="C4EAF04A"/>
    <w:lvl w:ilvl="0" w:tplc="7F1A8D76">
      <w:start w:val="1"/>
      <w:numFmt w:val="decimal"/>
      <w:lvlText w:val="%1."/>
      <w:lvlJc w:val="left"/>
      <w:pPr>
        <w:ind w:left="168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>
    <w:nsid w:val="7A3D528E"/>
    <w:multiLevelType w:val="hybridMultilevel"/>
    <w:tmpl w:val="DEA630CA"/>
    <w:lvl w:ilvl="0" w:tplc="4D9CB922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BBE7A0F"/>
    <w:multiLevelType w:val="hybridMultilevel"/>
    <w:tmpl w:val="F2706014"/>
    <w:lvl w:ilvl="0" w:tplc="A15E21BC">
      <w:start w:val="2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23">
    <w:nsid w:val="7FF93A64"/>
    <w:multiLevelType w:val="hybridMultilevel"/>
    <w:tmpl w:val="7F3A32F0"/>
    <w:lvl w:ilvl="0" w:tplc="6ADA9860">
      <w:start w:val="5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5"/>
  </w:num>
  <w:num w:numId="4">
    <w:abstractNumId w:val="4"/>
  </w:num>
  <w:num w:numId="5">
    <w:abstractNumId w:val="6"/>
  </w:num>
  <w:num w:numId="6">
    <w:abstractNumId w:val="8"/>
  </w:num>
  <w:num w:numId="7">
    <w:abstractNumId w:val="12"/>
  </w:num>
  <w:num w:numId="8">
    <w:abstractNumId w:val="23"/>
  </w:num>
  <w:num w:numId="9">
    <w:abstractNumId w:val="7"/>
  </w:num>
  <w:num w:numId="10">
    <w:abstractNumId w:val="14"/>
  </w:num>
  <w:num w:numId="11">
    <w:abstractNumId w:val="5"/>
  </w:num>
  <w:num w:numId="12">
    <w:abstractNumId w:val="22"/>
  </w:num>
  <w:num w:numId="13">
    <w:abstractNumId w:val="2"/>
  </w:num>
  <w:num w:numId="14">
    <w:abstractNumId w:val="13"/>
  </w:num>
  <w:num w:numId="15">
    <w:abstractNumId w:val="19"/>
  </w:num>
  <w:num w:numId="16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21"/>
  </w:num>
  <w:num w:numId="19">
    <w:abstractNumId w:val="20"/>
  </w:num>
  <w:num w:numId="20">
    <w:abstractNumId w:val="18"/>
  </w:num>
  <w:num w:numId="21">
    <w:abstractNumId w:val="17"/>
  </w:num>
  <w:num w:numId="22">
    <w:abstractNumId w:val="16"/>
  </w:num>
  <w:num w:numId="23">
    <w:abstractNumId w:val="9"/>
  </w:num>
  <w:num w:numId="24">
    <w:abstractNumId w:val="11"/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1F32"/>
    <w:rsid w:val="0000565F"/>
    <w:rsid w:val="00020D35"/>
    <w:rsid w:val="00021B14"/>
    <w:rsid w:val="0003202E"/>
    <w:rsid w:val="00041F24"/>
    <w:rsid w:val="0005786E"/>
    <w:rsid w:val="000603AA"/>
    <w:rsid w:val="00066FE6"/>
    <w:rsid w:val="00082880"/>
    <w:rsid w:val="00092FB3"/>
    <w:rsid w:val="000B67AF"/>
    <w:rsid w:val="000C2AF0"/>
    <w:rsid w:val="00105B70"/>
    <w:rsid w:val="00107BAF"/>
    <w:rsid w:val="0011335B"/>
    <w:rsid w:val="001208EF"/>
    <w:rsid w:val="00133A9B"/>
    <w:rsid w:val="001400B3"/>
    <w:rsid w:val="0014453B"/>
    <w:rsid w:val="001535B3"/>
    <w:rsid w:val="001727FD"/>
    <w:rsid w:val="0019105D"/>
    <w:rsid w:val="001A18B0"/>
    <w:rsid w:val="001A4ACB"/>
    <w:rsid w:val="001B16EC"/>
    <w:rsid w:val="001E112A"/>
    <w:rsid w:val="001F2F23"/>
    <w:rsid w:val="00205F34"/>
    <w:rsid w:val="00221610"/>
    <w:rsid w:val="00237585"/>
    <w:rsid w:val="00240423"/>
    <w:rsid w:val="00243EDE"/>
    <w:rsid w:val="002554BB"/>
    <w:rsid w:val="00263980"/>
    <w:rsid w:val="002909CE"/>
    <w:rsid w:val="002B778D"/>
    <w:rsid w:val="002C6025"/>
    <w:rsid w:val="002E24D6"/>
    <w:rsid w:val="002E702E"/>
    <w:rsid w:val="002F0799"/>
    <w:rsid w:val="002F408D"/>
    <w:rsid w:val="002F63F1"/>
    <w:rsid w:val="002F7B07"/>
    <w:rsid w:val="00314A21"/>
    <w:rsid w:val="00324DD5"/>
    <w:rsid w:val="00347F16"/>
    <w:rsid w:val="00355DB9"/>
    <w:rsid w:val="00392583"/>
    <w:rsid w:val="003B0F13"/>
    <w:rsid w:val="004106E3"/>
    <w:rsid w:val="00432F99"/>
    <w:rsid w:val="0043668D"/>
    <w:rsid w:val="004410D9"/>
    <w:rsid w:val="00441447"/>
    <w:rsid w:val="00447239"/>
    <w:rsid w:val="00453399"/>
    <w:rsid w:val="0045426B"/>
    <w:rsid w:val="00491CE7"/>
    <w:rsid w:val="004956E2"/>
    <w:rsid w:val="004C1A68"/>
    <w:rsid w:val="004D4E30"/>
    <w:rsid w:val="004E1025"/>
    <w:rsid w:val="004E2507"/>
    <w:rsid w:val="004F3D52"/>
    <w:rsid w:val="00506A0C"/>
    <w:rsid w:val="00512435"/>
    <w:rsid w:val="00524E07"/>
    <w:rsid w:val="00530D69"/>
    <w:rsid w:val="00560D80"/>
    <w:rsid w:val="00565ECA"/>
    <w:rsid w:val="00582DCC"/>
    <w:rsid w:val="00594E56"/>
    <w:rsid w:val="005B3744"/>
    <w:rsid w:val="005B443A"/>
    <w:rsid w:val="005B5BAB"/>
    <w:rsid w:val="005C7E51"/>
    <w:rsid w:val="005E4ECD"/>
    <w:rsid w:val="005F05F8"/>
    <w:rsid w:val="00621264"/>
    <w:rsid w:val="00634C3B"/>
    <w:rsid w:val="0063719F"/>
    <w:rsid w:val="00642C47"/>
    <w:rsid w:val="00646299"/>
    <w:rsid w:val="006548DC"/>
    <w:rsid w:val="0068444F"/>
    <w:rsid w:val="006909F0"/>
    <w:rsid w:val="00697428"/>
    <w:rsid w:val="006B5BF7"/>
    <w:rsid w:val="006C2AAC"/>
    <w:rsid w:val="006C337F"/>
    <w:rsid w:val="006C3B8F"/>
    <w:rsid w:val="006D7BF3"/>
    <w:rsid w:val="006E34B4"/>
    <w:rsid w:val="00703E46"/>
    <w:rsid w:val="00746996"/>
    <w:rsid w:val="00747D10"/>
    <w:rsid w:val="00755184"/>
    <w:rsid w:val="00796E9E"/>
    <w:rsid w:val="007B2B29"/>
    <w:rsid w:val="007B3E24"/>
    <w:rsid w:val="007C0A99"/>
    <w:rsid w:val="007C192F"/>
    <w:rsid w:val="007D40D9"/>
    <w:rsid w:val="007D5893"/>
    <w:rsid w:val="007D7481"/>
    <w:rsid w:val="008078E6"/>
    <w:rsid w:val="00822C7E"/>
    <w:rsid w:val="00844B98"/>
    <w:rsid w:val="00852347"/>
    <w:rsid w:val="00864EE4"/>
    <w:rsid w:val="008906DC"/>
    <w:rsid w:val="008B008B"/>
    <w:rsid w:val="008C3C63"/>
    <w:rsid w:val="008E27BB"/>
    <w:rsid w:val="008E3934"/>
    <w:rsid w:val="008F21B4"/>
    <w:rsid w:val="00903EFB"/>
    <w:rsid w:val="00905A53"/>
    <w:rsid w:val="0091421F"/>
    <w:rsid w:val="00926E2D"/>
    <w:rsid w:val="00942C08"/>
    <w:rsid w:val="00946652"/>
    <w:rsid w:val="0094725E"/>
    <w:rsid w:val="009478C5"/>
    <w:rsid w:val="00961B97"/>
    <w:rsid w:val="009626D5"/>
    <w:rsid w:val="009766CF"/>
    <w:rsid w:val="00977963"/>
    <w:rsid w:val="00977C99"/>
    <w:rsid w:val="00980297"/>
    <w:rsid w:val="00993069"/>
    <w:rsid w:val="009B0A9F"/>
    <w:rsid w:val="009D495B"/>
    <w:rsid w:val="009D4C0B"/>
    <w:rsid w:val="009E50D8"/>
    <w:rsid w:val="009E79EF"/>
    <w:rsid w:val="00A118FC"/>
    <w:rsid w:val="00A1280F"/>
    <w:rsid w:val="00A2209E"/>
    <w:rsid w:val="00A33B89"/>
    <w:rsid w:val="00A574B2"/>
    <w:rsid w:val="00A62D08"/>
    <w:rsid w:val="00A639DD"/>
    <w:rsid w:val="00A70C4E"/>
    <w:rsid w:val="00A8251E"/>
    <w:rsid w:val="00AC26F6"/>
    <w:rsid w:val="00AD04BB"/>
    <w:rsid w:val="00AE7268"/>
    <w:rsid w:val="00AF22E0"/>
    <w:rsid w:val="00B4180B"/>
    <w:rsid w:val="00B73697"/>
    <w:rsid w:val="00BA5ABD"/>
    <w:rsid w:val="00BA6575"/>
    <w:rsid w:val="00BD01E0"/>
    <w:rsid w:val="00BE004C"/>
    <w:rsid w:val="00BE13B4"/>
    <w:rsid w:val="00BE534A"/>
    <w:rsid w:val="00BF4F00"/>
    <w:rsid w:val="00C00B75"/>
    <w:rsid w:val="00C13DF8"/>
    <w:rsid w:val="00C21B99"/>
    <w:rsid w:val="00C245AC"/>
    <w:rsid w:val="00C249BD"/>
    <w:rsid w:val="00C3077F"/>
    <w:rsid w:val="00C343C5"/>
    <w:rsid w:val="00C42C25"/>
    <w:rsid w:val="00C50A7B"/>
    <w:rsid w:val="00C8049D"/>
    <w:rsid w:val="00CA25BC"/>
    <w:rsid w:val="00CB2E19"/>
    <w:rsid w:val="00CB6191"/>
    <w:rsid w:val="00CC133A"/>
    <w:rsid w:val="00CC5178"/>
    <w:rsid w:val="00CD3863"/>
    <w:rsid w:val="00CD4093"/>
    <w:rsid w:val="00CE15D8"/>
    <w:rsid w:val="00D347C1"/>
    <w:rsid w:val="00D569D7"/>
    <w:rsid w:val="00D62F29"/>
    <w:rsid w:val="00D65763"/>
    <w:rsid w:val="00D729EB"/>
    <w:rsid w:val="00D76F5C"/>
    <w:rsid w:val="00D80497"/>
    <w:rsid w:val="00DA1790"/>
    <w:rsid w:val="00DB6B63"/>
    <w:rsid w:val="00DE0AF3"/>
    <w:rsid w:val="00E04120"/>
    <w:rsid w:val="00E06F68"/>
    <w:rsid w:val="00E13372"/>
    <w:rsid w:val="00E21F32"/>
    <w:rsid w:val="00E31343"/>
    <w:rsid w:val="00E36841"/>
    <w:rsid w:val="00E5434F"/>
    <w:rsid w:val="00E85869"/>
    <w:rsid w:val="00EB3FC7"/>
    <w:rsid w:val="00EC2449"/>
    <w:rsid w:val="00ED058E"/>
    <w:rsid w:val="00EE159E"/>
    <w:rsid w:val="00F06CE5"/>
    <w:rsid w:val="00F141E8"/>
    <w:rsid w:val="00F245CA"/>
    <w:rsid w:val="00F4348B"/>
    <w:rsid w:val="00F5436B"/>
    <w:rsid w:val="00F87671"/>
    <w:rsid w:val="00F95FE3"/>
    <w:rsid w:val="00F97646"/>
    <w:rsid w:val="00FC7372"/>
    <w:rsid w:val="00FD2735"/>
    <w:rsid w:val="00FE17F4"/>
    <w:rsid w:val="00FF0C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7AF"/>
  </w:style>
  <w:style w:type="paragraph" w:styleId="2">
    <w:name w:val="heading 2"/>
    <w:basedOn w:val="a"/>
    <w:next w:val="a"/>
    <w:link w:val="20"/>
    <w:uiPriority w:val="9"/>
    <w:unhideWhenUsed/>
    <w:qFormat/>
    <w:rsid w:val="0011335B"/>
    <w:pPr>
      <w:keepNext/>
      <w:keepLines/>
      <w:suppressAutoHyphen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paragraph" w:styleId="3">
    <w:name w:val="heading 3"/>
    <w:basedOn w:val="a"/>
    <w:next w:val="a"/>
    <w:link w:val="30"/>
    <w:unhideWhenUsed/>
    <w:qFormat/>
    <w:rsid w:val="0011335B"/>
    <w:pPr>
      <w:keepNext/>
      <w:widowControl w:val="0"/>
      <w:tabs>
        <w:tab w:val="num" w:pos="1800"/>
      </w:tabs>
      <w:suppressAutoHyphens/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semiHidden/>
    <w:unhideWhenUsed/>
    <w:qFormat/>
    <w:rsid w:val="0011335B"/>
    <w:pPr>
      <w:keepNext/>
      <w:widowControl w:val="0"/>
      <w:tabs>
        <w:tab w:val="num" w:pos="2520"/>
      </w:tabs>
      <w:suppressAutoHyphens/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7C192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7C192F"/>
    <w:rPr>
      <w:rFonts w:ascii="Calibri" w:eastAsia="Times New Roman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C19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192F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uiPriority w:val="34"/>
    <w:qFormat/>
    <w:rsid w:val="007C192F"/>
    <w:pPr>
      <w:ind w:left="720"/>
      <w:contextualSpacing/>
    </w:pPr>
  </w:style>
  <w:style w:type="paragraph" w:customStyle="1" w:styleId="ConsPlusTitle">
    <w:name w:val="ConsPlusTitle"/>
    <w:rsid w:val="007C192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1335B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rsid w:val="0011335B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11335B"/>
    <w:rPr>
      <w:rFonts w:ascii="Times New Roman" w:eastAsia="Times New Roman" w:hAnsi="Times New Roman" w:cs="Times New Roman"/>
      <w:sz w:val="28"/>
      <w:szCs w:val="20"/>
      <w:lang w:eastAsia="ar-SA"/>
    </w:rPr>
  </w:style>
  <w:style w:type="numbering" w:customStyle="1" w:styleId="1">
    <w:name w:val="Нет списка1"/>
    <w:next w:val="a2"/>
    <w:uiPriority w:val="99"/>
    <w:semiHidden/>
    <w:unhideWhenUsed/>
    <w:rsid w:val="0011335B"/>
  </w:style>
  <w:style w:type="paragraph" w:customStyle="1" w:styleId="ConsPlusNonformat">
    <w:name w:val="ConsPlusNonformat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133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133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1335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11335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Верхний колонтитул Знак"/>
    <w:basedOn w:val="a0"/>
    <w:link w:val="a7"/>
    <w:uiPriority w:val="99"/>
    <w:rsid w:val="0011335B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11335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11335B"/>
    <w:rPr>
      <w:rFonts w:ascii="Calibri" w:eastAsia="Calibri" w:hAnsi="Calibri" w:cs="Times New Roman"/>
    </w:rPr>
  </w:style>
  <w:style w:type="paragraph" w:styleId="ab">
    <w:name w:val="No Spacing"/>
    <w:autoRedefine/>
    <w:uiPriority w:val="1"/>
    <w:qFormat/>
    <w:rsid w:val="0011335B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table" w:styleId="ac">
    <w:name w:val="Table Grid"/>
    <w:basedOn w:val="a1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Абзац списка Знак"/>
    <w:link w:val="a5"/>
    <w:uiPriority w:val="34"/>
    <w:locked/>
    <w:rsid w:val="0011335B"/>
  </w:style>
  <w:style w:type="character" w:styleId="ad">
    <w:name w:val="Hyperlink"/>
    <w:uiPriority w:val="99"/>
    <w:unhideWhenUsed/>
    <w:rsid w:val="0011335B"/>
    <w:rPr>
      <w:color w:val="0000FF"/>
      <w:u w:val="single"/>
    </w:rPr>
  </w:style>
  <w:style w:type="numbering" w:customStyle="1" w:styleId="11">
    <w:name w:val="Нет списка11"/>
    <w:next w:val="a2"/>
    <w:uiPriority w:val="99"/>
    <w:semiHidden/>
    <w:unhideWhenUsed/>
    <w:rsid w:val="0011335B"/>
  </w:style>
  <w:style w:type="table" w:customStyle="1" w:styleId="10">
    <w:name w:val="Сетка таблицы1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">
    <w:name w:val="Нет списка111"/>
    <w:next w:val="a2"/>
    <w:uiPriority w:val="99"/>
    <w:semiHidden/>
    <w:unhideWhenUsed/>
    <w:rsid w:val="0011335B"/>
  </w:style>
  <w:style w:type="table" w:customStyle="1" w:styleId="110">
    <w:name w:val="Сетка таблицы11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11335B"/>
  </w:style>
  <w:style w:type="table" w:customStyle="1" w:styleId="31">
    <w:name w:val="Сетка таблицы3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2"/>
    <w:next w:val="a2"/>
    <w:uiPriority w:val="99"/>
    <w:semiHidden/>
    <w:unhideWhenUsed/>
    <w:rsid w:val="0011335B"/>
  </w:style>
  <w:style w:type="table" w:customStyle="1" w:styleId="120">
    <w:name w:val="Сетка таблицы12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11335B"/>
    <w:rPr>
      <w:color w:val="800080"/>
      <w:u w:val="single"/>
    </w:rPr>
  </w:style>
  <w:style w:type="paragraph" w:customStyle="1" w:styleId="font5">
    <w:name w:val="font5"/>
    <w:basedOn w:val="a"/>
    <w:rsid w:val="001133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5">
    <w:name w:val="xl65"/>
    <w:basedOn w:val="a"/>
    <w:rsid w:val="0011335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7">
    <w:name w:val="xl67"/>
    <w:basedOn w:val="a"/>
    <w:rsid w:val="0011335B"/>
    <w:pPr>
      <w:pBdr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8">
    <w:name w:val="xl68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9">
    <w:name w:val="xl69"/>
    <w:basedOn w:val="a"/>
    <w:rsid w:val="0011335B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70">
    <w:name w:val="xl70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1">
    <w:name w:val="xl71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72">
    <w:name w:val="xl72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3">
    <w:name w:val="xl73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4">
    <w:name w:val="xl74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5">
    <w:name w:val="xl7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4"/>
      <w:szCs w:val="14"/>
      <w:lang w:eastAsia="ru-RU"/>
    </w:rPr>
  </w:style>
  <w:style w:type="paragraph" w:customStyle="1" w:styleId="xl76">
    <w:name w:val="xl76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7">
    <w:name w:val="xl77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8">
    <w:name w:val="xl78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9">
    <w:name w:val="xl79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0">
    <w:name w:val="xl80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1">
    <w:name w:val="xl81"/>
    <w:basedOn w:val="a"/>
    <w:rsid w:val="0011335B"/>
    <w:pPr>
      <w:pBdr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2">
    <w:name w:val="xl82"/>
    <w:basedOn w:val="a"/>
    <w:rsid w:val="0011335B"/>
    <w:pPr>
      <w:pBdr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3">
    <w:name w:val="xl83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4">
    <w:name w:val="xl84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5">
    <w:name w:val="xl85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6">
    <w:name w:val="xl86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7">
    <w:name w:val="xl87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8">
    <w:name w:val="xl88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9">
    <w:name w:val="xl89"/>
    <w:basedOn w:val="a"/>
    <w:rsid w:val="0011335B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0">
    <w:name w:val="xl90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1">
    <w:name w:val="xl91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92">
    <w:name w:val="xl92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93">
    <w:name w:val="xl93"/>
    <w:basedOn w:val="a"/>
    <w:rsid w:val="0011335B"/>
    <w:pPr>
      <w:pBdr>
        <w:top w:val="single" w:sz="8" w:space="0" w:color="auto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4">
    <w:name w:val="xl94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5">
    <w:name w:val="xl95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6">
    <w:name w:val="xl96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7">
    <w:name w:val="xl97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8">
    <w:name w:val="xl98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9">
    <w:name w:val="xl99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0">
    <w:name w:val="xl100"/>
    <w:basedOn w:val="a"/>
    <w:rsid w:val="0011335B"/>
    <w:pPr>
      <w:pBdr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1">
    <w:name w:val="xl101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2">
    <w:name w:val="xl102"/>
    <w:basedOn w:val="a"/>
    <w:rsid w:val="00113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3">
    <w:name w:val="xl103"/>
    <w:basedOn w:val="a"/>
    <w:rsid w:val="0011335B"/>
    <w:pPr>
      <w:pBdr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4">
    <w:name w:val="xl104"/>
    <w:basedOn w:val="a"/>
    <w:rsid w:val="0011335B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5">
    <w:name w:val="xl105"/>
    <w:basedOn w:val="a"/>
    <w:rsid w:val="0011335B"/>
    <w:pPr>
      <w:pBdr>
        <w:top w:val="single" w:sz="8" w:space="0" w:color="auto"/>
        <w:lef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6">
    <w:name w:val="xl106"/>
    <w:basedOn w:val="a"/>
    <w:rsid w:val="0011335B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7">
    <w:name w:val="xl107"/>
    <w:basedOn w:val="a"/>
    <w:rsid w:val="0011335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8">
    <w:name w:val="xl108"/>
    <w:basedOn w:val="a"/>
    <w:rsid w:val="0011335B"/>
    <w:pPr>
      <w:pBdr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9">
    <w:name w:val="xl109"/>
    <w:basedOn w:val="a"/>
    <w:rsid w:val="0011335B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0">
    <w:name w:val="xl110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1">
    <w:name w:val="xl111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2">
    <w:name w:val="xl112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3">
    <w:name w:val="xl113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4">
    <w:name w:val="xl114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5">
    <w:name w:val="xl115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6">
    <w:name w:val="xl116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7">
    <w:name w:val="xl117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8">
    <w:name w:val="xl118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9">
    <w:name w:val="xl119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0">
    <w:name w:val="xl120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1">
    <w:name w:val="xl121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2">
    <w:name w:val="xl122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3">
    <w:name w:val="xl123"/>
    <w:basedOn w:val="a"/>
    <w:rsid w:val="0011335B"/>
    <w:pPr>
      <w:pBdr>
        <w:left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4">
    <w:name w:val="xl124"/>
    <w:basedOn w:val="a"/>
    <w:rsid w:val="0011335B"/>
    <w:pPr>
      <w:pBdr>
        <w:lef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5">
    <w:name w:val="xl125"/>
    <w:basedOn w:val="a"/>
    <w:rsid w:val="0011335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6">
    <w:name w:val="xl126"/>
    <w:basedOn w:val="a"/>
    <w:rsid w:val="0011335B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7">
    <w:name w:val="xl127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8">
    <w:name w:val="xl128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9">
    <w:name w:val="xl129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30">
    <w:name w:val="xl130"/>
    <w:basedOn w:val="a"/>
    <w:rsid w:val="0011335B"/>
    <w:pPr>
      <w:pBdr>
        <w:top w:val="single" w:sz="8" w:space="0" w:color="auto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1">
    <w:name w:val="xl131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2">
    <w:name w:val="xl132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3">
    <w:name w:val="xl133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4">
    <w:name w:val="xl134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5">
    <w:name w:val="xl135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6">
    <w:name w:val="xl136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7">
    <w:name w:val="xl137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8">
    <w:name w:val="xl138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9">
    <w:name w:val="xl139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0">
    <w:name w:val="xl140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1">
    <w:name w:val="xl141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2">
    <w:name w:val="xl142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3">
    <w:name w:val="xl143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4">
    <w:name w:val="xl144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5">
    <w:name w:val="xl145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6">
    <w:name w:val="xl146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7">
    <w:name w:val="xl147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8">
    <w:name w:val="xl148"/>
    <w:basedOn w:val="a"/>
    <w:rsid w:val="0011335B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9">
    <w:name w:val="xl149"/>
    <w:basedOn w:val="a"/>
    <w:rsid w:val="0011335B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0">
    <w:name w:val="xl150"/>
    <w:basedOn w:val="a"/>
    <w:rsid w:val="0011335B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1">
    <w:name w:val="xl151"/>
    <w:basedOn w:val="a"/>
    <w:rsid w:val="0011335B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2">
    <w:name w:val="xl152"/>
    <w:basedOn w:val="a"/>
    <w:rsid w:val="0011335B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3">
    <w:name w:val="xl153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4">
    <w:name w:val="xl154"/>
    <w:basedOn w:val="a"/>
    <w:rsid w:val="0011335B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5">
    <w:name w:val="xl155"/>
    <w:basedOn w:val="a"/>
    <w:rsid w:val="0011335B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6">
    <w:name w:val="xl156"/>
    <w:basedOn w:val="a"/>
    <w:rsid w:val="0011335B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7">
    <w:name w:val="xl157"/>
    <w:basedOn w:val="a"/>
    <w:rsid w:val="0011335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58">
    <w:name w:val="xl158"/>
    <w:basedOn w:val="a"/>
    <w:rsid w:val="0011335B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59">
    <w:name w:val="xl159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60">
    <w:name w:val="xl160"/>
    <w:basedOn w:val="a"/>
    <w:rsid w:val="0011335B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1">
    <w:name w:val="xl161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62">
    <w:name w:val="xl162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63">
    <w:name w:val="xl163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4">
    <w:name w:val="xl164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5">
    <w:name w:val="xl165"/>
    <w:basedOn w:val="a"/>
    <w:rsid w:val="0011335B"/>
    <w:pPr>
      <w:pBdr>
        <w:top w:val="single" w:sz="8" w:space="0" w:color="000000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6">
    <w:name w:val="xl166"/>
    <w:basedOn w:val="a"/>
    <w:rsid w:val="0011335B"/>
    <w:pPr>
      <w:pBdr>
        <w:top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7">
    <w:name w:val="xl167"/>
    <w:basedOn w:val="a"/>
    <w:rsid w:val="0011335B"/>
    <w:pPr>
      <w:pBdr>
        <w:top w:val="single" w:sz="8" w:space="0" w:color="000000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8">
    <w:name w:val="xl168"/>
    <w:basedOn w:val="a"/>
    <w:rsid w:val="0011335B"/>
    <w:pP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9">
    <w:name w:val="xl169"/>
    <w:basedOn w:val="a"/>
    <w:rsid w:val="0011335B"/>
    <w:pPr>
      <w:pBdr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0">
    <w:name w:val="xl170"/>
    <w:basedOn w:val="a"/>
    <w:rsid w:val="0011335B"/>
    <w:pPr>
      <w:pBdr>
        <w:left w:val="single" w:sz="8" w:space="0" w:color="auto"/>
        <w:bottom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1">
    <w:name w:val="xl171"/>
    <w:basedOn w:val="a"/>
    <w:rsid w:val="0011335B"/>
    <w:pPr>
      <w:pBdr>
        <w:bottom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2">
    <w:name w:val="xl172"/>
    <w:basedOn w:val="a"/>
    <w:rsid w:val="0011335B"/>
    <w:pPr>
      <w:pBdr>
        <w:bottom w:val="single" w:sz="8" w:space="0" w:color="000000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3">
    <w:name w:val="xl173"/>
    <w:basedOn w:val="a"/>
    <w:rsid w:val="0011335B"/>
    <w:pPr>
      <w:pBdr>
        <w:top w:val="single" w:sz="8" w:space="0" w:color="000000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4">
    <w:name w:val="xl174"/>
    <w:basedOn w:val="a"/>
    <w:rsid w:val="0011335B"/>
    <w:pPr>
      <w:pBdr>
        <w:top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5">
    <w:name w:val="xl175"/>
    <w:basedOn w:val="a"/>
    <w:rsid w:val="0011335B"/>
    <w:pPr>
      <w:pBdr>
        <w:top w:val="single" w:sz="8" w:space="0" w:color="000000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6">
    <w:name w:val="xl176"/>
    <w:basedOn w:val="a"/>
    <w:rsid w:val="0011335B"/>
    <w:pPr>
      <w:pBdr>
        <w:top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7">
    <w:name w:val="xl177"/>
    <w:basedOn w:val="a"/>
    <w:rsid w:val="0011335B"/>
    <w:pPr>
      <w:pBdr>
        <w:top w:val="single" w:sz="8" w:space="0" w:color="auto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8">
    <w:name w:val="xl178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9">
    <w:name w:val="xl179"/>
    <w:basedOn w:val="a"/>
    <w:rsid w:val="0011335B"/>
    <w:pPr>
      <w:pBdr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0">
    <w:name w:val="xl180"/>
    <w:basedOn w:val="a"/>
    <w:rsid w:val="0011335B"/>
    <w:pPr>
      <w:pBdr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1">
    <w:name w:val="xl181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2">
    <w:name w:val="xl182"/>
    <w:basedOn w:val="a"/>
    <w:rsid w:val="0011335B"/>
    <w:pPr>
      <w:pBdr>
        <w:top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3">
    <w:name w:val="xl183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4">
    <w:name w:val="xl184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5">
    <w:name w:val="xl18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6">
    <w:name w:val="xl186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87">
    <w:name w:val="xl187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88">
    <w:name w:val="xl188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9">
    <w:name w:val="xl189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0">
    <w:name w:val="xl190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1">
    <w:name w:val="xl191"/>
    <w:basedOn w:val="a"/>
    <w:rsid w:val="0011335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2">
    <w:name w:val="xl192"/>
    <w:basedOn w:val="a"/>
    <w:rsid w:val="0011335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3">
    <w:name w:val="xl193"/>
    <w:basedOn w:val="a"/>
    <w:rsid w:val="0011335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94">
    <w:name w:val="xl194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95">
    <w:name w:val="xl19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numbering" w:customStyle="1" w:styleId="32">
    <w:name w:val="Нет списка3"/>
    <w:next w:val="a2"/>
    <w:uiPriority w:val="99"/>
    <w:semiHidden/>
    <w:unhideWhenUsed/>
    <w:rsid w:val="0011335B"/>
  </w:style>
  <w:style w:type="table" w:customStyle="1" w:styleId="41">
    <w:name w:val="Сетка таблицы4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">
    <w:name w:val="Нет списка13"/>
    <w:next w:val="a2"/>
    <w:uiPriority w:val="99"/>
    <w:semiHidden/>
    <w:unhideWhenUsed/>
    <w:rsid w:val="0011335B"/>
  </w:style>
  <w:style w:type="table" w:customStyle="1" w:styleId="130">
    <w:name w:val="Сетка таблицы13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annotation reference"/>
    <w:basedOn w:val="a0"/>
    <w:uiPriority w:val="99"/>
    <w:semiHidden/>
    <w:unhideWhenUsed/>
    <w:rsid w:val="0011335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1335B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1335B"/>
    <w:rPr>
      <w:rFonts w:ascii="Calibri" w:eastAsia="Calibri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1335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1335B"/>
    <w:rPr>
      <w:rFonts w:ascii="Calibri" w:eastAsia="Calibri" w:hAnsi="Calibri" w:cs="Times New Roman"/>
      <w:b/>
      <w:bCs/>
      <w:sz w:val="20"/>
      <w:szCs w:val="20"/>
    </w:rPr>
  </w:style>
  <w:style w:type="paragraph" w:styleId="af4">
    <w:name w:val="Revision"/>
    <w:hidden/>
    <w:uiPriority w:val="99"/>
    <w:semiHidden/>
    <w:rsid w:val="00237585"/>
    <w:pPr>
      <w:spacing w:after="0" w:line="240" w:lineRule="auto"/>
    </w:pPr>
  </w:style>
  <w:style w:type="paragraph" w:customStyle="1" w:styleId="xl196">
    <w:name w:val="xl196"/>
    <w:basedOn w:val="a"/>
    <w:rsid w:val="00347F16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7">
    <w:name w:val="xl197"/>
    <w:basedOn w:val="a"/>
    <w:rsid w:val="00347F16"/>
    <w:pPr>
      <w:pBdr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8">
    <w:name w:val="xl198"/>
    <w:basedOn w:val="a"/>
    <w:rsid w:val="00347F1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9">
    <w:name w:val="xl199"/>
    <w:basedOn w:val="a"/>
    <w:rsid w:val="00347F16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0">
    <w:name w:val="xl200"/>
    <w:basedOn w:val="a"/>
    <w:rsid w:val="00347F1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1">
    <w:name w:val="xl201"/>
    <w:basedOn w:val="a"/>
    <w:rsid w:val="00347F16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2">
    <w:name w:val="xl202"/>
    <w:basedOn w:val="a"/>
    <w:rsid w:val="00347F16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3">
    <w:name w:val="xl203"/>
    <w:basedOn w:val="a"/>
    <w:rsid w:val="00347F16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4">
    <w:name w:val="xl204"/>
    <w:basedOn w:val="a"/>
    <w:rsid w:val="00347F16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5">
    <w:name w:val="xl205"/>
    <w:basedOn w:val="a"/>
    <w:rsid w:val="00347F16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6">
    <w:name w:val="xl206"/>
    <w:basedOn w:val="a"/>
    <w:rsid w:val="00347F1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7">
    <w:name w:val="xl207"/>
    <w:basedOn w:val="a"/>
    <w:rsid w:val="00347F1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8">
    <w:name w:val="xl208"/>
    <w:basedOn w:val="a"/>
    <w:rsid w:val="00347F1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9">
    <w:name w:val="xl209"/>
    <w:basedOn w:val="a"/>
    <w:rsid w:val="00347F1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10">
    <w:name w:val="xl210"/>
    <w:basedOn w:val="a"/>
    <w:rsid w:val="00347F1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1">
    <w:name w:val="xl211"/>
    <w:basedOn w:val="a"/>
    <w:rsid w:val="00347F1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2">
    <w:name w:val="xl212"/>
    <w:basedOn w:val="a"/>
    <w:rsid w:val="00347F1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3">
    <w:name w:val="xl213"/>
    <w:basedOn w:val="a"/>
    <w:rsid w:val="00347F1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4">
    <w:name w:val="xl214"/>
    <w:basedOn w:val="a"/>
    <w:rsid w:val="00347F16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5">
    <w:name w:val="xl215"/>
    <w:basedOn w:val="a"/>
    <w:rsid w:val="00347F1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6">
    <w:name w:val="xl216"/>
    <w:basedOn w:val="a"/>
    <w:rsid w:val="00347F1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7">
    <w:name w:val="xl217"/>
    <w:basedOn w:val="a"/>
    <w:rsid w:val="00347F16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8">
    <w:name w:val="xl218"/>
    <w:basedOn w:val="a"/>
    <w:rsid w:val="00347F1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">
    <w:name w:val="xl219"/>
    <w:basedOn w:val="a"/>
    <w:rsid w:val="00347F16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0">
    <w:name w:val="xl220"/>
    <w:basedOn w:val="a"/>
    <w:rsid w:val="00347F1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1">
    <w:name w:val="xl221"/>
    <w:basedOn w:val="a"/>
    <w:rsid w:val="00347F1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2">
    <w:name w:val="xl222"/>
    <w:basedOn w:val="a"/>
    <w:rsid w:val="00347F1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23">
    <w:name w:val="xl223"/>
    <w:basedOn w:val="a"/>
    <w:rsid w:val="00347F1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24">
    <w:name w:val="xl224"/>
    <w:basedOn w:val="a"/>
    <w:rsid w:val="00347F1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5">
    <w:name w:val="xl225"/>
    <w:basedOn w:val="a"/>
    <w:rsid w:val="00347F1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6">
    <w:name w:val="xl226"/>
    <w:basedOn w:val="a"/>
    <w:rsid w:val="00347F1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7">
    <w:name w:val="xl227"/>
    <w:basedOn w:val="a"/>
    <w:rsid w:val="00347F1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8">
    <w:name w:val="xl228"/>
    <w:basedOn w:val="a"/>
    <w:rsid w:val="00347F1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9">
    <w:name w:val="xl229"/>
    <w:basedOn w:val="a"/>
    <w:rsid w:val="00347F16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0">
    <w:name w:val="xl230"/>
    <w:basedOn w:val="a"/>
    <w:rsid w:val="00347F1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1">
    <w:name w:val="xl231"/>
    <w:basedOn w:val="a"/>
    <w:rsid w:val="00347F16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2">
    <w:name w:val="xl232"/>
    <w:basedOn w:val="a"/>
    <w:rsid w:val="00347F1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3">
    <w:name w:val="xl233"/>
    <w:basedOn w:val="a"/>
    <w:rsid w:val="00347F1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4">
    <w:name w:val="xl234"/>
    <w:basedOn w:val="a"/>
    <w:rsid w:val="00347F16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5">
    <w:name w:val="xl235"/>
    <w:basedOn w:val="a"/>
    <w:rsid w:val="00347F1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6">
    <w:name w:val="xl236"/>
    <w:basedOn w:val="a"/>
    <w:rsid w:val="00347F16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7">
    <w:name w:val="xl237"/>
    <w:basedOn w:val="a"/>
    <w:rsid w:val="00347F16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8">
    <w:name w:val="xl238"/>
    <w:basedOn w:val="a"/>
    <w:rsid w:val="00347F16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9">
    <w:name w:val="xl239"/>
    <w:basedOn w:val="a"/>
    <w:rsid w:val="00347F16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0">
    <w:name w:val="xl240"/>
    <w:basedOn w:val="a"/>
    <w:rsid w:val="00347F16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1">
    <w:name w:val="xl241"/>
    <w:basedOn w:val="a"/>
    <w:rsid w:val="00347F16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2">
    <w:name w:val="xl242"/>
    <w:basedOn w:val="a"/>
    <w:rsid w:val="00347F1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3">
    <w:name w:val="xl243"/>
    <w:basedOn w:val="a"/>
    <w:rsid w:val="00347F16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4">
    <w:name w:val="xl244"/>
    <w:basedOn w:val="a"/>
    <w:rsid w:val="00347F16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5">
    <w:name w:val="xl245"/>
    <w:basedOn w:val="a"/>
    <w:rsid w:val="00347F16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6">
    <w:name w:val="xl246"/>
    <w:basedOn w:val="a"/>
    <w:rsid w:val="00347F1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7">
    <w:name w:val="xl247"/>
    <w:basedOn w:val="a"/>
    <w:rsid w:val="00347F16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8">
    <w:name w:val="xl248"/>
    <w:basedOn w:val="a"/>
    <w:rsid w:val="00347F16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9">
    <w:name w:val="xl249"/>
    <w:basedOn w:val="a"/>
    <w:rsid w:val="00347F1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0">
    <w:name w:val="xl250"/>
    <w:basedOn w:val="a"/>
    <w:rsid w:val="00347F16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1">
    <w:name w:val="xl251"/>
    <w:basedOn w:val="a"/>
    <w:rsid w:val="00347F1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2">
    <w:name w:val="xl252"/>
    <w:basedOn w:val="a"/>
    <w:rsid w:val="00347F16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3">
    <w:name w:val="xl253"/>
    <w:basedOn w:val="a"/>
    <w:rsid w:val="00347F1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4">
    <w:name w:val="xl254"/>
    <w:basedOn w:val="a"/>
    <w:rsid w:val="00347F1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5">
    <w:name w:val="xl255"/>
    <w:basedOn w:val="a"/>
    <w:rsid w:val="00347F1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6">
    <w:name w:val="xl256"/>
    <w:basedOn w:val="a"/>
    <w:rsid w:val="00347F1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7">
    <w:name w:val="xl257"/>
    <w:basedOn w:val="a"/>
    <w:rsid w:val="00347F1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8">
    <w:name w:val="xl258"/>
    <w:basedOn w:val="a"/>
    <w:rsid w:val="00347F1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9">
    <w:name w:val="xl259"/>
    <w:basedOn w:val="a"/>
    <w:rsid w:val="00347F16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0">
    <w:name w:val="xl260"/>
    <w:basedOn w:val="a"/>
    <w:rsid w:val="00347F16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1">
    <w:name w:val="xl261"/>
    <w:basedOn w:val="a"/>
    <w:rsid w:val="00347F1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2">
    <w:name w:val="xl262"/>
    <w:basedOn w:val="a"/>
    <w:rsid w:val="00347F1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3">
    <w:name w:val="xl263"/>
    <w:basedOn w:val="a"/>
    <w:rsid w:val="00347F1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4">
    <w:name w:val="xl264"/>
    <w:basedOn w:val="a"/>
    <w:rsid w:val="00347F1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5">
    <w:name w:val="xl265"/>
    <w:basedOn w:val="a"/>
    <w:rsid w:val="00347F16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66">
    <w:name w:val="xl266"/>
    <w:basedOn w:val="a"/>
    <w:rsid w:val="00347F1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67">
    <w:name w:val="xl267"/>
    <w:basedOn w:val="a"/>
    <w:rsid w:val="00347F16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8">
    <w:name w:val="xl268"/>
    <w:basedOn w:val="a"/>
    <w:rsid w:val="00347F16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9">
    <w:name w:val="xl269"/>
    <w:basedOn w:val="a"/>
    <w:rsid w:val="00347F1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0">
    <w:name w:val="xl270"/>
    <w:basedOn w:val="a"/>
    <w:rsid w:val="00347F1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1">
    <w:name w:val="xl271"/>
    <w:basedOn w:val="a"/>
    <w:rsid w:val="00347F1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2">
    <w:name w:val="xl272"/>
    <w:basedOn w:val="a"/>
    <w:rsid w:val="00347F1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3">
    <w:name w:val="xl273"/>
    <w:basedOn w:val="a"/>
    <w:rsid w:val="00347F1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4">
    <w:name w:val="xl274"/>
    <w:basedOn w:val="a"/>
    <w:rsid w:val="00347F1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5">
    <w:name w:val="xl275"/>
    <w:basedOn w:val="a"/>
    <w:rsid w:val="00347F1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6">
    <w:name w:val="xl276"/>
    <w:basedOn w:val="a"/>
    <w:rsid w:val="00347F1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7">
    <w:name w:val="xl277"/>
    <w:basedOn w:val="a"/>
    <w:rsid w:val="00347F1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8">
    <w:name w:val="xl278"/>
    <w:basedOn w:val="a"/>
    <w:rsid w:val="00347F1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9">
    <w:name w:val="xl279"/>
    <w:basedOn w:val="a"/>
    <w:rsid w:val="00347F1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0">
    <w:name w:val="xl280"/>
    <w:basedOn w:val="a"/>
    <w:rsid w:val="00347F1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1">
    <w:name w:val="xl281"/>
    <w:basedOn w:val="a"/>
    <w:rsid w:val="00347F1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2">
    <w:name w:val="xl282"/>
    <w:basedOn w:val="a"/>
    <w:rsid w:val="00347F16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3">
    <w:name w:val="xl283"/>
    <w:basedOn w:val="a"/>
    <w:rsid w:val="00347F1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4">
    <w:name w:val="xl284"/>
    <w:basedOn w:val="a"/>
    <w:rsid w:val="00347F1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5">
    <w:name w:val="xl285"/>
    <w:basedOn w:val="a"/>
    <w:rsid w:val="00347F16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6">
    <w:name w:val="xl286"/>
    <w:basedOn w:val="a"/>
    <w:rsid w:val="00347F1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7">
    <w:name w:val="xl287"/>
    <w:basedOn w:val="a"/>
    <w:rsid w:val="00347F16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8">
    <w:name w:val="xl288"/>
    <w:basedOn w:val="a"/>
    <w:rsid w:val="00347F1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9">
    <w:name w:val="xl289"/>
    <w:basedOn w:val="a"/>
    <w:rsid w:val="00347F1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0">
    <w:name w:val="xl290"/>
    <w:basedOn w:val="a"/>
    <w:rsid w:val="00347F16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1">
    <w:name w:val="xl291"/>
    <w:basedOn w:val="a"/>
    <w:rsid w:val="00347F16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2">
    <w:name w:val="xl292"/>
    <w:basedOn w:val="a"/>
    <w:rsid w:val="00347F1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3">
    <w:name w:val="xl293"/>
    <w:basedOn w:val="a"/>
    <w:rsid w:val="00347F16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4">
    <w:name w:val="xl294"/>
    <w:basedOn w:val="a"/>
    <w:rsid w:val="00347F1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5">
    <w:name w:val="xl295"/>
    <w:basedOn w:val="a"/>
    <w:rsid w:val="00347F16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6">
    <w:name w:val="xl296"/>
    <w:basedOn w:val="a"/>
    <w:rsid w:val="00347F1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7">
    <w:name w:val="xl297"/>
    <w:basedOn w:val="a"/>
    <w:rsid w:val="00347F1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8">
    <w:name w:val="xl298"/>
    <w:basedOn w:val="a"/>
    <w:rsid w:val="00347F1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9">
    <w:name w:val="xl299"/>
    <w:basedOn w:val="a"/>
    <w:rsid w:val="00347F1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00">
    <w:name w:val="xl300"/>
    <w:basedOn w:val="a"/>
    <w:rsid w:val="00347F1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01">
    <w:name w:val="xl301"/>
    <w:basedOn w:val="a"/>
    <w:rsid w:val="00347F1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02">
    <w:name w:val="xl302"/>
    <w:basedOn w:val="a"/>
    <w:rsid w:val="00347F1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03">
    <w:name w:val="xl303"/>
    <w:basedOn w:val="a"/>
    <w:rsid w:val="00347F1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04">
    <w:name w:val="xl304"/>
    <w:basedOn w:val="a"/>
    <w:rsid w:val="00347F1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11335B"/>
    <w:pPr>
      <w:keepNext/>
      <w:keepLines/>
      <w:suppressAutoHyphen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paragraph" w:styleId="3">
    <w:name w:val="heading 3"/>
    <w:basedOn w:val="a"/>
    <w:next w:val="a"/>
    <w:link w:val="30"/>
    <w:unhideWhenUsed/>
    <w:qFormat/>
    <w:rsid w:val="0011335B"/>
    <w:pPr>
      <w:keepNext/>
      <w:widowControl w:val="0"/>
      <w:tabs>
        <w:tab w:val="num" w:pos="1800"/>
      </w:tabs>
      <w:suppressAutoHyphens/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semiHidden/>
    <w:unhideWhenUsed/>
    <w:qFormat/>
    <w:rsid w:val="0011335B"/>
    <w:pPr>
      <w:keepNext/>
      <w:widowControl w:val="0"/>
      <w:tabs>
        <w:tab w:val="num" w:pos="2520"/>
      </w:tabs>
      <w:suppressAutoHyphens/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7C192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7C192F"/>
    <w:rPr>
      <w:rFonts w:ascii="Calibri" w:eastAsia="Times New Roman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C19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192F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uiPriority w:val="34"/>
    <w:qFormat/>
    <w:rsid w:val="007C192F"/>
    <w:pPr>
      <w:ind w:left="720"/>
      <w:contextualSpacing/>
    </w:pPr>
  </w:style>
  <w:style w:type="paragraph" w:customStyle="1" w:styleId="ConsPlusTitle">
    <w:name w:val="ConsPlusTitle"/>
    <w:rsid w:val="007C192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1335B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rsid w:val="0011335B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11335B"/>
    <w:rPr>
      <w:rFonts w:ascii="Times New Roman" w:eastAsia="Times New Roman" w:hAnsi="Times New Roman" w:cs="Times New Roman"/>
      <w:sz w:val="28"/>
      <w:szCs w:val="20"/>
      <w:lang w:eastAsia="ar-SA"/>
    </w:rPr>
  </w:style>
  <w:style w:type="numbering" w:customStyle="1" w:styleId="1">
    <w:name w:val="Нет списка1"/>
    <w:next w:val="a2"/>
    <w:uiPriority w:val="99"/>
    <w:semiHidden/>
    <w:unhideWhenUsed/>
    <w:rsid w:val="0011335B"/>
  </w:style>
  <w:style w:type="paragraph" w:customStyle="1" w:styleId="ConsPlusNonformat">
    <w:name w:val="ConsPlusNonformat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133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133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1335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11335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Верхний колонтитул Знак"/>
    <w:basedOn w:val="a0"/>
    <w:link w:val="a7"/>
    <w:uiPriority w:val="99"/>
    <w:rsid w:val="0011335B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11335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11335B"/>
    <w:rPr>
      <w:rFonts w:ascii="Calibri" w:eastAsia="Calibri" w:hAnsi="Calibri" w:cs="Times New Roman"/>
    </w:rPr>
  </w:style>
  <w:style w:type="paragraph" w:styleId="ab">
    <w:name w:val="No Spacing"/>
    <w:autoRedefine/>
    <w:uiPriority w:val="1"/>
    <w:qFormat/>
    <w:rsid w:val="0011335B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table" w:styleId="ac">
    <w:name w:val="Table Grid"/>
    <w:basedOn w:val="a1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Абзац списка Знак"/>
    <w:link w:val="a5"/>
    <w:uiPriority w:val="34"/>
    <w:locked/>
    <w:rsid w:val="0011335B"/>
  </w:style>
  <w:style w:type="character" w:styleId="ad">
    <w:name w:val="Hyperlink"/>
    <w:uiPriority w:val="99"/>
    <w:unhideWhenUsed/>
    <w:rsid w:val="0011335B"/>
    <w:rPr>
      <w:color w:val="0000FF"/>
      <w:u w:val="single"/>
    </w:rPr>
  </w:style>
  <w:style w:type="numbering" w:customStyle="1" w:styleId="11">
    <w:name w:val="Нет списка11"/>
    <w:next w:val="a2"/>
    <w:uiPriority w:val="99"/>
    <w:semiHidden/>
    <w:unhideWhenUsed/>
    <w:rsid w:val="0011335B"/>
  </w:style>
  <w:style w:type="table" w:customStyle="1" w:styleId="10">
    <w:name w:val="Сетка таблицы1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">
    <w:name w:val="Нет списка111"/>
    <w:next w:val="a2"/>
    <w:uiPriority w:val="99"/>
    <w:semiHidden/>
    <w:unhideWhenUsed/>
    <w:rsid w:val="0011335B"/>
  </w:style>
  <w:style w:type="table" w:customStyle="1" w:styleId="110">
    <w:name w:val="Сетка таблицы11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11335B"/>
  </w:style>
  <w:style w:type="table" w:customStyle="1" w:styleId="31">
    <w:name w:val="Сетка таблицы3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2"/>
    <w:next w:val="a2"/>
    <w:uiPriority w:val="99"/>
    <w:semiHidden/>
    <w:unhideWhenUsed/>
    <w:rsid w:val="0011335B"/>
  </w:style>
  <w:style w:type="table" w:customStyle="1" w:styleId="120">
    <w:name w:val="Сетка таблицы12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11335B"/>
    <w:rPr>
      <w:color w:val="800080"/>
      <w:u w:val="single"/>
    </w:rPr>
  </w:style>
  <w:style w:type="paragraph" w:customStyle="1" w:styleId="font5">
    <w:name w:val="font5"/>
    <w:basedOn w:val="a"/>
    <w:rsid w:val="001133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5">
    <w:name w:val="xl65"/>
    <w:basedOn w:val="a"/>
    <w:rsid w:val="0011335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7">
    <w:name w:val="xl67"/>
    <w:basedOn w:val="a"/>
    <w:rsid w:val="0011335B"/>
    <w:pPr>
      <w:pBdr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8">
    <w:name w:val="xl68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9">
    <w:name w:val="xl69"/>
    <w:basedOn w:val="a"/>
    <w:rsid w:val="0011335B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70">
    <w:name w:val="xl70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1">
    <w:name w:val="xl71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72">
    <w:name w:val="xl72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3">
    <w:name w:val="xl73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4">
    <w:name w:val="xl74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5">
    <w:name w:val="xl7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4"/>
      <w:szCs w:val="14"/>
      <w:lang w:eastAsia="ru-RU"/>
    </w:rPr>
  </w:style>
  <w:style w:type="paragraph" w:customStyle="1" w:styleId="xl76">
    <w:name w:val="xl76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7">
    <w:name w:val="xl77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8">
    <w:name w:val="xl78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9">
    <w:name w:val="xl79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0">
    <w:name w:val="xl80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1">
    <w:name w:val="xl81"/>
    <w:basedOn w:val="a"/>
    <w:rsid w:val="0011335B"/>
    <w:pPr>
      <w:pBdr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2">
    <w:name w:val="xl82"/>
    <w:basedOn w:val="a"/>
    <w:rsid w:val="0011335B"/>
    <w:pPr>
      <w:pBdr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3">
    <w:name w:val="xl83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4">
    <w:name w:val="xl84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5">
    <w:name w:val="xl85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6">
    <w:name w:val="xl86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7">
    <w:name w:val="xl87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8">
    <w:name w:val="xl88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9">
    <w:name w:val="xl89"/>
    <w:basedOn w:val="a"/>
    <w:rsid w:val="0011335B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0">
    <w:name w:val="xl90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1">
    <w:name w:val="xl91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92">
    <w:name w:val="xl92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93">
    <w:name w:val="xl93"/>
    <w:basedOn w:val="a"/>
    <w:rsid w:val="0011335B"/>
    <w:pPr>
      <w:pBdr>
        <w:top w:val="single" w:sz="8" w:space="0" w:color="auto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4">
    <w:name w:val="xl94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5">
    <w:name w:val="xl95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6">
    <w:name w:val="xl96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7">
    <w:name w:val="xl97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8">
    <w:name w:val="xl98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9">
    <w:name w:val="xl99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0">
    <w:name w:val="xl100"/>
    <w:basedOn w:val="a"/>
    <w:rsid w:val="0011335B"/>
    <w:pPr>
      <w:pBdr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1">
    <w:name w:val="xl101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2">
    <w:name w:val="xl102"/>
    <w:basedOn w:val="a"/>
    <w:rsid w:val="00113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3">
    <w:name w:val="xl103"/>
    <w:basedOn w:val="a"/>
    <w:rsid w:val="0011335B"/>
    <w:pPr>
      <w:pBdr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4">
    <w:name w:val="xl104"/>
    <w:basedOn w:val="a"/>
    <w:rsid w:val="0011335B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5">
    <w:name w:val="xl105"/>
    <w:basedOn w:val="a"/>
    <w:rsid w:val="0011335B"/>
    <w:pPr>
      <w:pBdr>
        <w:top w:val="single" w:sz="8" w:space="0" w:color="auto"/>
        <w:lef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6">
    <w:name w:val="xl106"/>
    <w:basedOn w:val="a"/>
    <w:rsid w:val="0011335B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7">
    <w:name w:val="xl107"/>
    <w:basedOn w:val="a"/>
    <w:rsid w:val="0011335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8">
    <w:name w:val="xl108"/>
    <w:basedOn w:val="a"/>
    <w:rsid w:val="0011335B"/>
    <w:pPr>
      <w:pBdr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9">
    <w:name w:val="xl109"/>
    <w:basedOn w:val="a"/>
    <w:rsid w:val="0011335B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0">
    <w:name w:val="xl110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1">
    <w:name w:val="xl111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2">
    <w:name w:val="xl112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3">
    <w:name w:val="xl113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4">
    <w:name w:val="xl114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5">
    <w:name w:val="xl115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6">
    <w:name w:val="xl116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7">
    <w:name w:val="xl117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8">
    <w:name w:val="xl118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9">
    <w:name w:val="xl119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0">
    <w:name w:val="xl120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1">
    <w:name w:val="xl121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2">
    <w:name w:val="xl122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3">
    <w:name w:val="xl123"/>
    <w:basedOn w:val="a"/>
    <w:rsid w:val="0011335B"/>
    <w:pPr>
      <w:pBdr>
        <w:left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4">
    <w:name w:val="xl124"/>
    <w:basedOn w:val="a"/>
    <w:rsid w:val="0011335B"/>
    <w:pPr>
      <w:pBdr>
        <w:lef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5">
    <w:name w:val="xl125"/>
    <w:basedOn w:val="a"/>
    <w:rsid w:val="0011335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6">
    <w:name w:val="xl126"/>
    <w:basedOn w:val="a"/>
    <w:rsid w:val="0011335B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7">
    <w:name w:val="xl127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8">
    <w:name w:val="xl128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9">
    <w:name w:val="xl129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30">
    <w:name w:val="xl130"/>
    <w:basedOn w:val="a"/>
    <w:rsid w:val="0011335B"/>
    <w:pPr>
      <w:pBdr>
        <w:top w:val="single" w:sz="8" w:space="0" w:color="auto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1">
    <w:name w:val="xl131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2">
    <w:name w:val="xl132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3">
    <w:name w:val="xl133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4">
    <w:name w:val="xl134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5">
    <w:name w:val="xl135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6">
    <w:name w:val="xl136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7">
    <w:name w:val="xl137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8">
    <w:name w:val="xl138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9">
    <w:name w:val="xl139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0">
    <w:name w:val="xl140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1">
    <w:name w:val="xl141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2">
    <w:name w:val="xl142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3">
    <w:name w:val="xl143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4">
    <w:name w:val="xl144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5">
    <w:name w:val="xl145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6">
    <w:name w:val="xl146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7">
    <w:name w:val="xl147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8">
    <w:name w:val="xl148"/>
    <w:basedOn w:val="a"/>
    <w:rsid w:val="0011335B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9">
    <w:name w:val="xl149"/>
    <w:basedOn w:val="a"/>
    <w:rsid w:val="0011335B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0">
    <w:name w:val="xl150"/>
    <w:basedOn w:val="a"/>
    <w:rsid w:val="0011335B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1">
    <w:name w:val="xl151"/>
    <w:basedOn w:val="a"/>
    <w:rsid w:val="0011335B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2">
    <w:name w:val="xl152"/>
    <w:basedOn w:val="a"/>
    <w:rsid w:val="0011335B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3">
    <w:name w:val="xl153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4">
    <w:name w:val="xl154"/>
    <w:basedOn w:val="a"/>
    <w:rsid w:val="0011335B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5">
    <w:name w:val="xl155"/>
    <w:basedOn w:val="a"/>
    <w:rsid w:val="0011335B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6">
    <w:name w:val="xl156"/>
    <w:basedOn w:val="a"/>
    <w:rsid w:val="0011335B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7">
    <w:name w:val="xl157"/>
    <w:basedOn w:val="a"/>
    <w:rsid w:val="0011335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58">
    <w:name w:val="xl158"/>
    <w:basedOn w:val="a"/>
    <w:rsid w:val="0011335B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59">
    <w:name w:val="xl159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60">
    <w:name w:val="xl160"/>
    <w:basedOn w:val="a"/>
    <w:rsid w:val="0011335B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1">
    <w:name w:val="xl161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62">
    <w:name w:val="xl162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63">
    <w:name w:val="xl163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4">
    <w:name w:val="xl164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5">
    <w:name w:val="xl165"/>
    <w:basedOn w:val="a"/>
    <w:rsid w:val="0011335B"/>
    <w:pPr>
      <w:pBdr>
        <w:top w:val="single" w:sz="8" w:space="0" w:color="000000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6">
    <w:name w:val="xl166"/>
    <w:basedOn w:val="a"/>
    <w:rsid w:val="0011335B"/>
    <w:pPr>
      <w:pBdr>
        <w:top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7">
    <w:name w:val="xl167"/>
    <w:basedOn w:val="a"/>
    <w:rsid w:val="0011335B"/>
    <w:pPr>
      <w:pBdr>
        <w:top w:val="single" w:sz="8" w:space="0" w:color="000000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8">
    <w:name w:val="xl168"/>
    <w:basedOn w:val="a"/>
    <w:rsid w:val="0011335B"/>
    <w:pP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9">
    <w:name w:val="xl169"/>
    <w:basedOn w:val="a"/>
    <w:rsid w:val="0011335B"/>
    <w:pPr>
      <w:pBdr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0">
    <w:name w:val="xl170"/>
    <w:basedOn w:val="a"/>
    <w:rsid w:val="0011335B"/>
    <w:pPr>
      <w:pBdr>
        <w:left w:val="single" w:sz="8" w:space="0" w:color="auto"/>
        <w:bottom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1">
    <w:name w:val="xl171"/>
    <w:basedOn w:val="a"/>
    <w:rsid w:val="0011335B"/>
    <w:pPr>
      <w:pBdr>
        <w:bottom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2">
    <w:name w:val="xl172"/>
    <w:basedOn w:val="a"/>
    <w:rsid w:val="0011335B"/>
    <w:pPr>
      <w:pBdr>
        <w:bottom w:val="single" w:sz="8" w:space="0" w:color="000000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3">
    <w:name w:val="xl173"/>
    <w:basedOn w:val="a"/>
    <w:rsid w:val="0011335B"/>
    <w:pPr>
      <w:pBdr>
        <w:top w:val="single" w:sz="8" w:space="0" w:color="000000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4">
    <w:name w:val="xl174"/>
    <w:basedOn w:val="a"/>
    <w:rsid w:val="0011335B"/>
    <w:pPr>
      <w:pBdr>
        <w:top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5">
    <w:name w:val="xl175"/>
    <w:basedOn w:val="a"/>
    <w:rsid w:val="0011335B"/>
    <w:pPr>
      <w:pBdr>
        <w:top w:val="single" w:sz="8" w:space="0" w:color="000000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6">
    <w:name w:val="xl176"/>
    <w:basedOn w:val="a"/>
    <w:rsid w:val="0011335B"/>
    <w:pPr>
      <w:pBdr>
        <w:top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7">
    <w:name w:val="xl177"/>
    <w:basedOn w:val="a"/>
    <w:rsid w:val="0011335B"/>
    <w:pPr>
      <w:pBdr>
        <w:top w:val="single" w:sz="8" w:space="0" w:color="auto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8">
    <w:name w:val="xl178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9">
    <w:name w:val="xl179"/>
    <w:basedOn w:val="a"/>
    <w:rsid w:val="0011335B"/>
    <w:pPr>
      <w:pBdr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0">
    <w:name w:val="xl180"/>
    <w:basedOn w:val="a"/>
    <w:rsid w:val="0011335B"/>
    <w:pPr>
      <w:pBdr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1">
    <w:name w:val="xl181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2">
    <w:name w:val="xl182"/>
    <w:basedOn w:val="a"/>
    <w:rsid w:val="0011335B"/>
    <w:pPr>
      <w:pBdr>
        <w:top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3">
    <w:name w:val="xl183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4">
    <w:name w:val="xl184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5">
    <w:name w:val="xl18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6">
    <w:name w:val="xl186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87">
    <w:name w:val="xl187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88">
    <w:name w:val="xl188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9">
    <w:name w:val="xl189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0">
    <w:name w:val="xl190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1">
    <w:name w:val="xl191"/>
    <w:basedOn w:val="a"/>
    <w:rsid w:val="0011335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2">
    <w:name w:val="xl192"/>
    <w:basedOn w:val="a"/>
    <w:rsid w:val="0011335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3">
    <w:name w:val="xl193"/>
    <w:basedOn w:val="a"/>
    <w:rsid w:val="0011335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94">
    <w:name w:val="xl194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95">
    <w:name w:val="xl19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numbering" w:customStyle="1" w:styleId="32">
    <w:name w:val="Нет списка3"/>
    <w:next w:val="a2"/>
    <w:uiPriority w:val="99"/>
    <w:semiHidden/>
    <w:unhideWhenUsed/>
    <w:rsid w:val="0011335B"/>
  </w:style>
  <w:style w:type="table" w:customStyle="1" w:styleId="41">
    <w:name w:val="Сетка таблицы4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">
    <w:name w:val="Нет списка13"/>
    <w:next w:val="a2"/>
    <w:uiPriority w:val="99"/>
    <w:semiHidden/>
    <w:unhideWhenUsed/>
    <w:rsid w:val="0011335B"/>
  </w:style>
  <w:style w:type="table" w:customStyle="1" w:styleId="130">
    <w:name w:val="Сетка таблицы13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annotation reference"/>
    <w:basedOn w:val="a0"/>
    <w:uiPriority w:val="99"/>
    <w:semiHidden/>
    <w:unhideWhenUsed/>
    <w:rsid w:val="0011335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1335B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1335B"/>
    <w:rPr>
      <w:rFonts w:ascii="Calibri" w:eastAsia="Calibri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1335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1335B"/>
    <w:rPr>
      <w:rFonts w:ascii="Calibri" w:eastAsia="Calibri" w:hAnsi="Calibri" w:cs="Times New Roman"/>
      <w:b/>
      <w:bCs/>
      <w:sz w:val="20"/>
      <w:szCs w:val="20"/>
    </w:rPr>
  </w:style>
  <w:style w:type="paragraph" w:styleId="af4">
    <w:name w:val="Revision"/>
    <w:hidden/>
    <w:uiPriority w:val="99"/>
    <w:semiHidden/>
    <w:rsid w:val="0023758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3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4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2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0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E40C53A87B138F9F7FF68267416673934916C6822110ED869E657D7B05D45BE50AA3F93ABA6420A988A4D1B056B4F6CBC51EC6A063A856891C9094134f3F" TargetMode="External"/><Relationship Id="rId18" Type="http://schemas.openxmlformats.org/officeDocument/2006/relationships/hyperlink" Target="consultantplus://offline/ref=0E40C53A87B138F9F7FF68267416673934916C68221409DE69E657D7B05D45BE50AA3F93ABA6420A988B4A1D0B6B4F6CBC51EC6A063A856891C9094134f3F" TargetMode="External"/><Relationship Id="rId26" Type="http://schemas.openxmlformats.org/officeDocument/2006/relationships/hyperlink" Target="consultantplus://offline/ref=E16640F34AE25C3F28BD65C8E0E62B8E8221BFAD3FEEBADD69DE8B6A5D884A56AD98C525D8D5F69A7E058FBD4FX1G3H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E16640F34AE25C3F28BD65C8E0E62B8E8525BAA53CE1BADD69DE8B6A5D884A56AD98C525D8D5F69A7E058FBD4FX1G3H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0E40C53A87B138F9F7FF68267416673934916C6822170EDB62EF57D7B05D45BE50AA3F93B9A61A069B8B541C0C7E193DFA30f6F" TargetMode="External"/><Relationship Id="rId17" Type="http://schemas.openxmlformats.org/officeDocument/2006/relationships/hyperlink" Target="consultantplus://offline/ref=0E40C53A87B138F9F7FF68267416673934916C6822120BDF63E857D7B05D45BE50AA3F93ABA6420A988B4A1D0B6B4F6CBC51EC6A063A856891C9094134f3F" TargetMode="External"/><Relationship Id="rId25" Type="http://schemas.openxmlformats.org/officeDocument/2006/relationships/hyperlink" Target="consultantplus://offline/ref=E16640F34AE25C3F28BD7BC5F68A7C81802BE3A13CE2B0833D8D8D3D02D84C03FFD89B7C8996BD97781C93BD4B0FB8E4A3XEG5H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0E40C53A87B138F9F7FF68267416673934916C68211D0ED668ED57D7B05D45BE50AA3F93ABA6420A988B4A1D086B4F6CBC51EC6A063A856891C9094134f3F" TargetMode="External"/><Relationship Id="rId20" Type="http://schemas.openxmlformats.org/officeDocument/2006/relationships/hyperlink" Target="consultantplus://offline/ref=E16640F34AE25C3F28BD65C8E0E62B8E8525B5AC3CE0BADD69DE8B6A5D884A56AD98C525D8D5F69A7E058FBD4FX1G3H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E40C53A87B138F9F7FF762B627A303636983064281302893CBA5180EF0D43EB10EA39CFE9E7445FC9CF1F100E60053CF91AE3690432f6F" TargetMode="External"/><Relationship Id="rId24" Type="http://schemas.openxmlformats.org/officeDocument/2006/relationships/hyperlink" Target="consultantplus://offline/ref=E16640F34AE25C3F28BD7BC5F68A7C81802BE3A13CE2B78B3C828D3D02D84C03FFD89B7C8996BD97781C93BD4B0FB8E4A3XEG5H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0E40C53A87B138F9F7FF68267416673934916C68211C0EDE64E757D7B05D45BE50AA3F93B9A61A069B8B541C0C7E193DFA30f6F" TargetMode="External"/><Relationship Id="rId23" Type="http://schemas.openxmlformats.org/officeDocument/2006/relationships/hyperlink" Target="consultantplus://offline/ref=E16640F34AE25C3F28BD7BC5F68A7C81802BE3A13CE7B98C34898D3D02D84C03FFD89B7C8996BD97781C93BD4B0FB8E4A3XEG5H" TargetMode="External"/><Relationship Id="rId28" Type="http://schemas.openxmlformats.org/officeDocument/2006/relationships/hyperlink" Target="https://&#1084;&#1089;&#1087;.&#1088;&#1092;/" TargetMode="External"/><Relationship Id="rId10" Type="http://schemas.openxmlformats.org/officeDocument/2006/relationships/oleObject" Target="embeddings/oleObject1.bin"/><Relationship Id="rId19" Type="http://schemas.openxmlformats.org/officeDocument/2006/relationships/hyperlink" Target="consultantplus://offline/ref=0E40C53A87B138F9F7FF68267416673934916C6822120BDF63E857D7B05D45BE50AA3F93ABA6420A988B4A1D0A6B4F6CBC51EC6A063A856891C9094134f3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consultantplus://offline/ref=0E40C53A87B138F9F7FF68267416673934916C6822110ED869E657D7B05D45BE50AA3F93ABA6420A988A4A14046B4F6CBC51EC6A063A856891C9094134f3F" TargetMode="External"/><Relationship Id="rId22" Type="http://schemas.openxmlformats.org/officeDocument/2006/relationships/hyperlink" Target="consultantplus://offline/ref=E16640F34AE25C3F28BD7BC5F68A7C81802BE3A13FEEB489378C8D3D02D84C03FFD89B7C9B96E59B781B8DBC4E1AEEB5E5B294463D92150C772DC46CX4G6H" TargetMode="External"/><Relationship Id="rId27" Type="http://schemas.openxmlformats.org/officeDocument/2006/relationships/hyperlink" Target="consultantplus://offline/ref=7B47514F440DCC2270B455C9C94EA2FD0997AE55C0F04B527F545BD65D223C6388C12A2BEF12A61A977985EAECEBC42798AFx5J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DF5B4F-AD29-44AD-92E2-E97C52693C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30</Pages>
  <Words>8750</Words>
  <Characters>49876</Characters>
  <Application>Microsoft Office Word</Application>
  <DocSecurity>0</DocSecurity>
  <Lines>415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</dc:creator>
  <cp:lastModifiedBy>Кузяшева Кадрия Мансуровна</cp:lastModifiedBy>
  <cp:revision>17</cp:revision>
  <cp:lastPrinted>2022-06-21T09:16:00Z</cp:lastPrinted>
  <dcterms:created xsi:type="dcterms:W3CDTF">2024-03-05T11:42:00Z</dcterms:created>
  <dcterms:modified xsi:type="dcterms:W3CDTF">2024-10-21T06:40:00Z</dcterms:modified>
</cp:coreProperties>
</file>